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E71E" w14:textId="2AE4D186" w:rsidR="00AF68F2" w:rsidRPr="000A5C92" w:rsidRDefault="0060760E" w:rsidP="00A827D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Ernæring</w:t>
      </w:r>
      <w:r w:rsidR="00AF68F2" w:rsidRPr="000A5C92">
        <w:rPr>
          <w:rFonts w:cstheme="minorHAnsi"/>
          <w:b/>
          <w:bCs/>
          <w:sz w:val="28"/>
          <w:szCs w:val="28"/>
        </w:rPr>
        <w:t xml:space="preserve"> </w:t>
      </w:r>
      <w:r w:rsidR="00A040A6">
        <w:rPr>
          <w:rFonts w:cstheme="minorHAnsi"/>
          <w:b/>
          <w:bCs/>
          <w:sz w:val="28"/>
          <w:szCs w:val="28"/>
        </w:rPr>
        <w:t>til</w:t>
      </w:r>
      <w:r w:rsidR="000A5C92" w:rsidRPr="000A5C92">
        <w:rPr>
          <w:rFonts w:cstheme="minorHAnsi"/>
          <w:b/>
          <w:bCs/>
          <w:sz w:val="28"/>
          <w:szCs w:val="28"/>
        </w:rPr>
        <w:t xml:space="preserve"> barn med kjent</w:t>
      </w:r>
      <w:r>
        <w:rPr>
          <w:rFonts w:cstheme="minorHAnsi"/>
          <w:b/>
          <w:bCs/>
          <w:sz w:val="28"/>
          <w:szCs w:val="28"/>
        </w:rPr>
        <w:t xml:space="preserve"> eller </w:t>
      </w:r>
      <w:r w:rsidR="000A5C92">
        <w:rPr>
          <w:rFonts w:cstheme="minorHAnsi"/>
          <w:b/>
          <w:bCs/>
          <w:sz w:val="28"/>
          <w:szCs w:val="28"/>
        </w:rPr>
        <w:t>mistenkt metabolsk sykdom</w:t>
      </w:r>
    </w:p>
    <w:p w14:paraId="75196934" w14:textId="16A8C04C" w:rsidR="008E7E63" w:rsidRPr="000A5C92" w:rsidRDefault="00AF68F2" w:rsidP="00A827D2">
      <w:pPr>
        <w:rPr>
          <w:rFonts w:cstheme="minorHAnsi"/>
          <w:b/>
          <w:bCs/>
          <w:sz w:val="28"/>
          <w:szCs w:val="28"/>
          <w:lang w:val="en-US"/>
        </w:rPr>
      </w:pPr>
      <w:r w:rsidRPr="000A5C92">
        <w:rPr>
          <w:rFonts w:cstheme="minorHAnsi"/>
          <w:sz w:val="20"/>
          <w:szCs w:val="20"/>
          <w:lang w:val="en-US"/>
        </w:rPr>
        <w:t>(A</w:t>
      </w:r>
      <w:r w:rsidR="005F1E17" w:rsidRPr="000A5C92">
        <w:rPr>
          <w:rFonts w:cstheme="minorHAnsi"/>
          <w:sz w:val="20"/>
          <w:szCs w:val="20"/>
          <w:lang w:val="en-US"/>
        </w:rPr>
        <w:t>ndreas Øberg</w:t>
      </w:r>
      <w:r w:rsidR="003B20C9" w:rsidRPr="000A5C92">
        <w:rPr>
          <w:rFonts w:cstheme="minorHAnsi"/>
          <w:sz w:val="20"/>
          <w:szCs w:val="20"/>
          <w:lang w:val="en-US"/>
        </w:rPr>
        <w:t>, uxbacx@ous-hf.no</w:t>
      </w:r>
      <w:r w:rsidRPr="000A5C92">
        <w:rPr>
          <w:rFonts w:cstheme="minorHAnsi"/>
          <w:sz w:val="20"/>
          <w:szCs w:val="20"/>
          <w:lang w:val="en-US"/>
        </w:rPr>
        <w:t>)</w:t>
      </w:r>
    </w:p>
    <w:p w14:paraId="7BD69219" w14:textId="77777777" w:rsidR="005F1E17" w:rsidRPr="000A5C92" w:rsidRDefault="005F1E17" w:rsidP="00A827D2">
      <w:pPr>
        <w:rPr>
          <w:rFonts w:cstheme="minorHAnsi"/>
          <w:b/>
          <w:bCs/>
          <w:sz w:val="20"/>
          <w:szCs w:val="20"/>
          <w:lang w:val="en-US"/>
        </w:rPr>
      </w:pPr>
    </w:p>
    <w:p w14:paraId="7B331B62" w14:textId="3339DDA5" w:rsidR="005002C4" w:rsidRPr="000A5C92" w:rsidRDefault="005002C4" w:rsidP="00A827D2">
      <w:pPr>
        <w:rPr>
          <w:rFonts w:cstheme="minorHAnsi"/>
          <w:b/>
          <w:bCs/>
          <w:sz w:val="20"/>
          <w:szCs w:val="20"/>
          <w:lang w:val="en-US"/>
        </w:rPr>
      </w:pPr>
      <w:r w:rsidRPr="000A5C92">
        <w:rPr>
          <w:rFonts w:cstheme="minorHAnsi"/>
          <w:b/>
          <w:bCs/>
          <w:sz w:val="20"/>
          <w:szCs w:val="20"/>
          <w:lang w:val="en-US"/>
        </w:rPr>
        <w:t>Generelt</w:t>
      </w:r>
    </w:p>
    <w:p w14:paraId="544F0637" w14:textId="38B9DF4D" w:rsidR="00936E3C" w:rsidRDefault="005002C4" w:rsidP="005002C4">
      <w:pPr>
        <w:pStyle w:val="Listeavsnitt"/>
        <w:numPr>
          <w:ilvl w:val="0"/>
          <w:numId w:val="6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Mange metabolske sykdommer </w:t>
      </w:r>
      <w:r w:rsidR="00733C0C">
        <w:rPr>
          <w:rFonts w:cstheme="minorHAnsi"/>
          <w:sz w:val="18"/>
          <w:szCs w:val="18"/>
        </w:rPr>
        <w:t xml:space="preserve">gir risiko for dekompensering (opphopning av giftstoffer og/eller energisvikt) ved katabolsk stress </w:t>
      </w:r>
      <w:r w:rsidR="00B92512">
        <w:rPr>
          <w:rFonts w:cstheme="minorHAnsi"/>
          <w:sz w:val="18"/>
          <w:szCs w:val="18"/>
        </w:rPr>
        <w:t xml:space="preserve">som </w:t>
      </w:r>
      <w:r w:rsidR="00733C0C">
        <w:rPr>
          <w:rFonts w:cstheme="minorHAnsi"/>
          <w:sz w:val="18"/>
          <w:szCs w:val="18"/>
        </w:rPr>
        <w:t xml:space="preserve">infeksjon, feber, oppkast/diare og/eller lite næringsinntak. </w:t>
      </w:r>
    </w:p>
    <w:p w14:paraId="61AED073" w14:textId="368B2A5D" w:rsidR="00AF68F2" w:rsidRDefault="00AF68F2" w:rsidP="005002C4">
      <w:pPr>
        <w:pStyle w:val="Listeavsnitt"/>
        <w:numPr>
          <w:ilvl w:val="0"/>
          <w:numId w:val="6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Målsetting med </w:t>
      </w:r>
      <w:r w:rsidR="00F053D7">
        <w:rPr>
          <w:rFonts w:cstheme="minorHAnsi"/>
          <w:sz w:val="18"/>
          <w:szCs w:val="18"/>
        </w:rPr>
        <w:t>akutt</w:t>
      </w:r>
      <w:r>
        <w:rPr>
          <w:rFonts w:cstheme="minorHAnsi"/>
          <w:sz w:val="18"/>
          <w:szCs w:val="18"/>
        </w:rPr>
        <w:t xml:space="preserve">regime </w:t>
      </w:r>
      <w:r w:rsidR="00F053D7">
        <w:rPr>
          <w:rFonts w:cstheme="minorHAnsi"/>
          <w:sz w:val="18"/>
          <w:szCs w:val="18"/>
        </w:rPr>
        <w:t xml:space="preserve">(kalt SOS-regime) </w:t>
      </w:r>
      <w:r>
        <w:rPr>
          <w:rFonts w:cstheme="minorHAnsi"/>
          <w:sz w:val="18"/>
          <w:szCs w:val="18"/>
        </w:rPr>
        <w:t xml:space="preserve">er å motvirke </w:t>
      </w:r>
      <w:proofErr w:type="spellStart"/>
      <w:r w:rsidR="00A40B81">
        <w:rPr>
          <w:rFonts w:cstheme="minorHAnsi"/>
          <w:sz w:val="18"/>
          <w:szCs w:val="18"/>
        </w:rPr>
        <w:t>fysisologisk</w:t>
      </w:r>
      <w:proofErr w:type="spellEnd"/>
      <w:r w:rsidR="00A40B81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katabolisme.</w:t>
      </w:r>
    </w:p>
    <w:p w14:paraId="34C5AD28" w14:textId="77777777" w:rsidR="00DF6C79" w:rsidRDefault="00DF6C79" w:rsidP="00DF6C79">
      <w:pPr>
        <w:rPr>
          <w:rFonts w:cstheme="minorHAnsi"/>
          <w:sz w:val="18"/>
          <w:szCs w:val="18"/>
        </w:rPr>
      </w:pPr>
    </w:p>
    <w:p w14:paraId="2DC0D467" w14:textId="0E723893" w:rsidR="00DF6C79" w:rsidRDefault="00DF6C79" w:rsidP="00DF6C7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Indikasjoner for innleggelse </w:t>
      </w:r>
    </w:p>
    <w:p w14:paraId="652D01EE" w14:textId="13C25912" w:rsidR="00A040A6" w:rsidRDefault="00A040A6" w:rsidP="00D26E13">
      <w:pPr>
        <w:pStyle w:val="Listeavsnitt"/>
        <w:numPr>
          <w:ilvl w:val="0"/>
          <w:numId w:val="6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Manglende evne til å ta til seg SOS regime peroralt i hjemmet ELLER</w:t>
      </w:r>
    </w:p>
    <w:p w14:paraId="594734DE" w14:textId="046A8506" w:rsidR="00D26E13" w:rsidRDefault="00E3458C" w:rsidP="00D26E13">
      <w:pPr>
        <w:pStyle w:val="Listeavsnitt"/>
        <w:numPr>
          <w:ilvl w:val="0"/>
          <w:numId w:val="6"/>
        </w:numPr>
        <w:rPr>
          <w:rFonts w:cstheme="minorHAnsi"/>
          <w:sz w:val="18"/>
          <w:szCs w:val="18"/>
        </w:rPr>
      </w:pPr>
      <w:r w:rsidRPr="00D26E13">
        <w:rPr>
          <w:rFonts w:cstheme="minorHAnsi"/>
          <w:sz w:val="18"/>
          <w:szCs w:val="18"/>
        </w:rPr>
        <w:t xml:space="preserve">Vedvarende oppkast </w:t>
      </w:r>
      <w:r w:rsidR="00B65A0C" w:rsidRPr="00D26E13">
        <w:rPr>
          <w:rFonts w:cstheme="minorHAnsi"/>
          <w:sz w:val="18"/>
          <w:szCs w:val="18"/>
        </w:rPr>
        <w:t>og/</w:t>
      </w:r>
      <w:r w:rsidRPr="00D26E13">
        <w:rPr>
          <w:rFonts w:cstheme="minorHAnsi"/>
          <w:sz w:val="18"/>
          <w:szCs w:val="18"/>
        </w:rPr>
        <w:t xml:space="preserve">eller vedvarende vanntynne diareer </w:t>
      </w:r>
      <w:r w:rsidR="00A040A6">
        <w:rPr>
          <w:rFonts w:cstheme="minorHAnsi"/>
          <w:sz w:val="18"/>
          <w:szCs w:val="18"/>
        </w:rPr>
        <w:t>ELLER</w:t>
      </w:r>
    </w:p>
    <w:p w14:paraId="6EB230D6" w14:textId="1268CB2D" w:rsidR="0068062A" w:rsidRPr="00D26E13" w:rsidRDefault="00E3458C" w:rsidP="00D26E13">
      <w:pPr>
        <w:pStyle w:val="Listeavsnitt"/>
        <w:numPr>
          <w:ilvl w:val="0"/>
          <w:numId w:val="6"/>
        </w:numPr>
        <w:rPr>
          <w:rFonts w:cstheme="minorHAnsi"/>
          <w:sz w:val="18"/>
          <w:szCs w:val="18"/>
        </w:rPr>
      </w:pPr>
      <w:r w:rsidRPr="00D26E13">
        <w:rPr>
          <w:rFonts w:cstheme="minorHAnsi"/>
          <w:sz w:val="18"/>
          <w:szCs w:val="18"/>
        </w:rPr>
        <w:t xml:space="preserve">Feber som ikke responderer på antipyretika </w:t>
      </w:r>
      <w:r w:rsidR="00AF68F2" w:rsidRPr="00D26E13">
        <w:rPr>
          <w:rFonts w:cstheme="minorHAnsi"/>
          <w:sz w:val="18"/>
          <w:szCs w:val="18"/>
        </w:rPr>
        <w:t>OG</w:t>
      </w:r>
      <w:r w:rsidRPr="00D26E13">
        <w:rPr>
          <w:rFonts w:cstheme="minorHAnsi"/>
          <w:sz w:val="18"/>
          <w:szCs w:val="18"/>
        </w:rPr>
        <w:t xml:space="preserve"> som påvirker allmenntilstand</w:t>
      </w:r>
      <w:r w:rsidR="0068062A" w:rsidRPr="00D26E13">
        <w:rPr>
          <w:rFonts w:cstheme="minorHAnsi"/>
          <w:sz w:val="18"/>
          <w:szCs w:val="18"/>
        </w:rPr>
        <w:t xml:space="preserve"> </w:t>
      </w:r>
    </w:p>
    <w:p w14:paraId="22BFC457" w14:textId="77777777" w:rsidR="00E3458C" w:rsidRPr="00E3458C" w:rsidRDefault="00E3458C" w:rsidP="00E3458C">
      <w:pPr>
        <w:rPr>
          <w:rFonts w:cstheme="minorHAnsi"/>
          <w:sz w:val="18"/>
          <w:szCs w:val="18"/>
        </w:rPr>
      </w:pPr>
    </w:p>
    <w:p w14:paraId="56165CE7" w14:textId="77777777" w:rsidR="0068062A" w:rsidRPr="006E43DF" w:rsidRDefault="0068062A" w:rsidP="0068062A">
      <w:pPr>
        <w:rPr>
          <w:rFonts w:cstheme="minorHAnsi"/>
          <w:b/>
          <w:bCs/>
          <w:sz w:val="20"/>
          <w:szCs w:val="20"/>
        </w:rPr>
      </w:pPr>
      <w:r w:rsidRPr="006E43DF">
        <w:rPr>
          <w:rFonts w:cstheme="minorHAnsi"/>
          <w:b/>
          <w:bCs/>
          <w:sz w:val="20"/>
          <w:szCs w:val="20"/>
        </w:rPr>
        <w:t>Hvordan sette sammen i.v. ernæring hos metabolske barn</w:t>
      </w:r>
    </w:p>
    <w:p w14:paraId="690B4451" w14:textId="6988DF8A" w:rsidR="00063FB1" w:rsidRDefault="0068062A" w:rsidP="00063FB1">
      <w:pPr>
        <w:pStyle w:val="Listeavsnitt"/>
        <w:numPr>
          <w:ilvl w:val="0"/>
          <w:numId w:val="6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Ved mistanke om metabolsk sykdom</w:t>
      </w:r>
      <w:r w:rsidR="00063FB1">
        <w:rPr>
          <w:rFonts w:cstheme="minorHAnsi"/>
          <w:sz w:val="18"/>
          <w:szCs w:val="18"/>
        </w:rPr>
        <w:t xml:space="preserve">, men usikkerhet rundt hvilken, gir man monoterapi med </w:t>
      </w:r>
      <w:r>
        <w:rPr>
          <w:rFonts w:cstheme="minorHAnsi"/>
          <w:sz w:val="18"/>
          <w:szCs w:val="18"/>
        </w:rPr>
        <w:t>p</w:t>
      </w:r>
      <w:r w:rsidR="00A040A6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>o/iv glukose</w:t>
      </w:r>
      <w:r w:rsidR="00063FB1">
        <w:rPr>
          <w:rFonts w:cstheme="minorHAnsi"/>
          <w:sz w:val="18"/>
          <w:szCs w:val="18"/>
        </w:rPr>
        <w:t xml:space="preserve"> i inntil 36-48 timer (hvor noe protein må startes, se under)</w:t>
      </w:r>
    </w:p>
    <w:p w14:paraId="523F0101" w14:textId="1EC790D0" w:rsidR="0068062A" w:rsidRPr="00063FB1" w:rsidRDefault="0068062A" w:rsidP="00063FB1">
      <w:pPr>
        <w:pStyle w:val="Listeavsnitt"/>
        <w:numPr>
          <w:ilvl w:val="0"/>
          <w:numId w:val="6"/>
        </w:numPr>
        <w:rPr>
          <w:rFonts w:cstheme="minorHAnsi"/>
          <w:sz w:val="18"/>
          <w:szCs w:val="18"/>
        </w:rPr>
      </w:pPr>
      <w:r w:rsidRPr="00063FB1">
        <w:rPr>
          <w:rFonts w:cstheme="minorHAnsi"/>
          <w:sz w:val="18"/>
          <w:szCs w:val="18"/>
        </w:rPr>
        <w:t>Prinsipper for iv væske og elektrolyttbehandling er</w:t>
      </w:r>
      <w:r w:rsidR="00936E3C" w:rsidRPr="00063FB1">
        <w:rPr>
          <w:rFonts w:cstheme="minorHAnsi"/>
          <w:sz w:val="18"/>
          <w:szCs w:val="18"/>
        </w:rPr>
        <w:t xml:space="preserve"> </w:t>
      </w:r>
      <w:r w:rsidR="00A40B81" w:rsidRPr="00063FB1">
        <w:rPr>
          <w:rFonts w:cstheme="minorHAnsi"/>
          <w:sz w:val="18"/>
          <w:szCs w:val="18"/>
        </w:rPr>
        <w:t xml:space="preserve">som </w:t>
      </w:r>
      <w:r w:rsidR="00936E3C" w:rsidRPr="00063FB1">
        <w:rPr>
          <w:rFonts w:cstheme="minorHAnsi"/>
          <w:sz w:val="18"/>
          <w:szCs w:val="18"/>
        </w:rPr>
        <w:t>hos</w:t>
      </w:r>
      <w:r w:rsidRPr="00063FB1">
        <w:rPr>
          <w:rFonts w:cstheme="minorHAnsi"/>
          <w:sz w:val="18"/>
          <w:szCs w:val="18"/>
        </w:rPr>
        <w:t xml:space="preserve"> andre barn</w:t>
      </w:r>
    </w:p>
    <w:p w14:paraId="5920163E" w14:textId="5E66EB44" w:rsidR="00A040A6" w:rsidRDefault="00A040A6" w:rsidP="00A040A6">
      <w:pPr>
        <w:rPr>
          <w:rFonts w:cstheme="minorHAnsi"/>
          <w:sz w:val="20"/>
          <w:szCs w:val="20"/>
        </w:rPr>
      </w:pPr>
    </w:p>
    <w:p w14:paraId="44AD7DE3" w14:textId="0B5B4C8C" w:rsidR="0068062A" w:rsidRPr="00A040A6" w:rsidRDefault="00A040A6" w:rsidP="00A040A6">
      <w:pPr>
        <w:rPr>
          <w:rFonts w:cstheme="minorHAnsi"/>
          <w:b/>
          <w:bCs/>
          <w:sz w:val="20"/>
          <w:szCs w:val="20"/>
        </w:rPr>
      </w:pPr>
      <w:r w:rsidRPr="00A040A6">
        <w:rPr>
          <w:rFonts w:cstheme="minorHAnsi"/>
          <w:b/>
          <w:bCs/>
          <w:sz w:val="20"/>
          <w:szCs w:val="20"/>
        </w:rPr>
        <w:t xml:space="preserve">Hvem </w:t>
      </w:r>
      <w:r w:rsidR="0060760E">
        <w:rPr>
          <w:rFonts w:cstheme="minorHAnsi"/>
          <w:b/>
          <w:bCs/>
          <w:sz w:val="20"/>
          <w:szCs w:val="20"/>
        </w:rPr>
        <w:t>«</w:t>
      </w:r>
      <w:r w:rsidRPr="00A040A6">
        <w:rPr>
          <w:rFonts w:cstheme="minorHAnsi"/>
          <w:b/>
          <w:bCs/>
          <w:sz w:val="20"/>
          <w:szCs w:val="20"/>
        </w:rPr>
        <w:t>tåler</w:t>
      </w:r>
      <w:r w:rsidR="0060760E">
        <w:rPr>
          <w:rFonts w:cstheme="minorHAnsi"/>
          <w:b/>
          <w:bCs/>
          <w:sz w:val="20"/>
          <w:szCs w:val="20"/>
        </w:rPr>
        <w:t>»</w:t>
      </w:r>
      <w:r w:rsidRPr="00A040A6">
        <w:rPr>
          <w:rFonts w:cstheme="minorHAnsi"/>
          <w:b/>
          <w:bCs/>
          <w:sz w:val="20"/>
          <w:szCs w:val="20"/>
        </w:rPr>
        <w:t xml:space="preserve"> hva?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04"/>
        <w:gridCol w:w="1118"/>
        <w:gridCol w:w="1107"/>
        <w:gridCol w:w="1161"/>
        <w:gridCol w:w="1134"/>
        <w:gridCol w:w="1152"/>
      </w:tblGrid>
      <w:tr w:rsidR="00A040A6" w14:paraId="7C0E8B8C" w14:textId="77777777" w:rsidTr="00A040A6">
        <w:tc>
          <w:tcPr>
            <w:tcW w:w="1004" w:type="dxa"/>
          </w:tcPr>
          <w:p w14:paraId="631357E1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8" w:type="dxa"/>
          </w:tcPr>
          <w:p w14:paraId="781F350B" w14:textId="5280D16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  <w:r w:rsidRPr="00B003DC">
              <w:rPr>
                <w:rFonts w:cstheme="minorHAnsi"/>
                <w:sz w:val="16"/>
                <w:szCs w:val="16"/>
              </w:rPr>
              <w:t>Urea syklus defekter</w:t>
            </w:r>
          </w:p>
        </w:tc>
        <w:tc>
          <w:tcPr>
            <w:tcW w:w="1107" w:type="dxa"/>
          </w:tcPr>
          <w:p w14:paraId="6042CCD2" w14:textId="48861344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  <w:r w:rsidRPr="00B003DC">
              <w:rPr>
                <w:rFonts w:cstheme="minorHAnsi"/>
                <w:sz w:val="16"/>
                <w:szCs w:val="16"/>
              </w:rPr>
              <w:t>Organiske acidurier</w:t>
            </w:r>
          </w:p>
        </w:tc>
        <w:tc>
          <w:tcPr>
            <w:tcW w:w="1161" w:type="dxa"/>
          </w:tcPr>
          <w:p w14:paraId="7DB88ECB" w14:textId="08178DFE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  <w:r w:rsidRPr="00B003DC">
              <w:rPr>
                <w:rFonts w:cstheme="minorHAnsi"/>
                <w:sz w:val="16"/>
                <w:szCs w:val="16"/>
              </w:rPr>
              <w:t>Karbohydrat defekter</w:t>
            </w:r>
          </w:p>
        </w:tc>
        <w:tc>
          <w:tcPr>
            <w:tcW w:w="1134" w:type="dxa"/>
          </w:tcPr>
          <w:p w14:paraId="2C4B0147" w14:textId="41521075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  <w:r w:rsidRPr="00B003DC">
              <w:rPr>
                <w:rFonts w:cstheme="minorHAnsi"/>
                <w:sz w:val="16"/>
                <w:szCs w:val="16"/>
              </w:rPr>
              <w:t>Fettsyre oksidasjon</w:t>
            </w:r>
          </w:p>
        </w:tc>
        <w:tc>
          <w:tcPr>
            <w:tcW w:w="1152" w:type="dxa"/>
          </w:tcPr>
          <w:p w14:paraId="5D153544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  <w:r w:rsidRPr="00B003DC">
              <w:rPr>
                <w:rFonts w:cstheme="minorHAnsi"/>
                <w:sz w:val="16"/>
                <w:szCs w:val="16"/>
              </w:rPr>
              <w:t>Mitokondrie</w:t>
            </w:r>
          </w:p>
          <w:p w14:paraId="547CBA43" w14:textId="713D0FF0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  <w:r w:rsidRPr="00B003DC">
              <w:rPr>
                <w:rFonts w:cstheme="minorHAnsi"/>
                <w:sz w:val="16"/>
                <w:szCs w:val="16"/>
              </w:rPr>
              <w:t>sykdom</w:t>
            </w:r>
          </w:p>
        </w:tc>
      </w:tr>
      <w:tr w:rsidR="00A040A6" w14:paraId="7CFF3DBC" w14:textId="77777777" w:rsidTr="00A040A6">
        <w:tc>
          <w:tcPr>
            <w:tcW w:w="1004" w:type="dxa"/>
          </w:tcPr>
          <w:p w14:paraId="550C6D66" w14:textId="3AA5577B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  <w:r w:rsidRPr="00B003DC">
              <w:rPr>
                <w:rFonts w:cstheme="minorHAnsi"/>
                <w:sz w:val="16"/>
                <w:szCs w:val="16"/>
              </w:rPr>
              <w:t>Glukose</w:t>
            </w:r>
          </w:p>
        </w:tc>
        <w:tc>
          <w:tcPr>
            <w:tcW w:w="1118" w:type="dxa"/>
            <w:shd w:val="clear" w:color="auto" w:fill="70AD47" w:themeFill="accent6"/>
          </w:tcPr>
          <w:p w14:paraId="58CDBF7D" w14:textId="77777777" w:rsidR="00A040A6" w:rsidRPr="00B003DC" w:rsidRDefault="00A040A6" w:rsidP="00A827D2">
            <w:pPr>
              <w:rPr>
                <w:rFonts w:cstheme="minorHAnsi"/>
                <w:color w:val="70AD47" w:themeColor="accent6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70AD47" w:themeFill="accent6"/>
          </w:tcPr>
          <w:p w14:paraId="68380BA7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70AD47" w:themeFill="accent6"/>
          </w:tcPr>
          <w:p w14:paraId="4923FF6D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050AD8CF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70AD47" w:themeFill="accent6"/>
          </w:tcPr>
          <w:p w14:paraId="0C2C395F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040A6" w14:paraId="15477512" w14:textId="77777777" w:rsidTr="00A040A6">
        <w:tc>
          <w:tcPr>
            <w:tcW w:w="1004" w:type="dxa"/>
          </w:tcPr>
          <w:p w14:paraId="66F0624F" w14:textId="334352AC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  <w:r w:rsidRPr="00B003DC">
              <w:rPr>
                <w:rFonts w:cstheme="minorHAnsi"/>
                <w:sz w:val="16"/>
                <w:szCs w:val="16"/>
              </w:rPr>
              <w:t>Protein</w:t>
            </w:r>
          </w:p>
        </w:tc>
        <w:tc>
          <w:tcPr>
            <w:tcW w:w="1118" w:type="dxa"/>
            <w:shd w:val="clear" w:color="auto" w:fill="FF0000"/>
          </w:tcPr>
          <w:p w14:paraId="2EF86B35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0000"/>
          </w:tcPr>
          <w:p w14:paraId="0B35A96C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70AD47" w:themeFill="accent6"/>
          </w:tcPr>
          <w:p w14:paraId="24B14D8E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40F918B4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70AD47" w:themeFill="accent6"/>
          </w:tcPr>
          <w:p w14:paraId="2F357C3F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040A6" w14:paraId="79CE01A5" w14:textId="77777777" w:rsidTr="00A040A6">
        <w:tc>
          <w:tcPr>
            <w:tcW w:w="1004" w:type="dxa"/>
          </w:tcPr>
          <w:p w14:paraId="7162E956" w14:textId="5889CA94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  <w:r w:rsidRPr="00B003DC">
              <w:rPr>
                <w:rFonts w:cstheme="minorHAnsi"/>
                <w:sz w:val="16"/>
                <w:szCs w:val="16"/>
              </w:rPr>
              <w:t>Fett</w:t>
            </w:r>
          </w:p>
        </w:tc>
        <w:tc>
          <w:tcPr>
            <w:tcW w:w="1118" w:type="dxa"/>
            <w:shd w:val="clear" w:color="auto" w:fill="70AD47" w:themeFill="accent6"/>
          </w:tcPr>
          <w:p w14:paraId="7A9E721D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70AD47" w:themeFill="accent6"/>
          </w:tcPr>
          <w:p w14:paraId="2B8CB5B4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70AD47" w:themeFill="accent6"/>
          </w:tcPr>
          <w:p w14:paraId="502374E9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0000"/>
          </w:tcPr>
          <w:p w14:paraId="7B48E329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70AD47" w:themeFill="accent6"/>
          </w:tcPr>
          <w:p w14:paraId="363F97E7" w14:textId="77777777" w:rsidR="00A040A6" w:rsidRPr="00B003DC" w:rsidRDefault="00A040A6" w:rsidP="00A827D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68E8669" w14:textId="77777777" w:rsidR="00A040A6" w:rsidRDefault="00A040A6" w:rsidP="00A827D2">
      <w:pPr>
        <w:rPr>
          <w:rFonts w:cstheme="minorHAnsi"/>
          <w:b/>
          <w:bCs/>
          <w:sz w:val="20"/>
          <w:szCs w:val="20"/>
        </w:rPr>
      </w:pPr>
    </w:p>
    <w:p w14:paraId="161ADF2B" w14:textId="1B02D412" w:rsidR="004F3F73" w:rsidRPr="006E43DF" w:rsidRDefault="004F3F73" w:rsidP="00A827D2">
      <w:pPr>
        <w:rPr>
          <w:rFonts w:cstheme="minorHAnsi"/>
          <w:b/>
          <w:bCs/>
          <w:sz w:val="20"/>
          <w:szCs w:val="20"/>
        </w:rPr>
      </w:pPr>
      <w:r w:rsidRPr="006E43DF">
        <w:rPr>
          <w:rFonts w:cstheme="minorHAnsi"/>
          <w:b/>
          <w:bCs/>
          <w:sz w:val="20"/>
          <w:szCs w:val="20"/>
        </w:rPr>
        <w:t>Kaloribehov</w:t>
      </w:r>
    </w:p>
    <w:p w14:paraId="5F55CC9A" w14:textId="68E49953" w:rsidR="00AD10D4" w:rsidRDefault="005858BE" w:rsidP="00A827D2">
      <w:pPr>
        <w:pStyle w:val="Listeavsnitt"/>
        <w:numPr>
          <w:ilvl w:val="0"/>
          <w:numId w:val="6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Barn med metabolsk sykdom har behov for mer kalorier enn andre når de er syke. Kaloribehov avhenger av type metabolsk sykdom. Tabellen under </w:t>
      </w:r>
      <w:r w:rsidR="00A40B81">
        <w:rPr>
          <w:rFonts w:cstheme="minorHAnsi"/>
          <w:sz w:val="18"/>
          <w:szCs w:val="18"/>
        </w:rPr>
        <w:t xml:space="preserve">vil gi nok energi </w:t>
      </w:r>
      <w:r w:rsidR="00F51D5D" w:rsidRPr="00F51D5D">
        <w:rPr>
          <w:rFonts w:cstheme="minorHAnsi"/>
          <w:b/>
          <w:bCs/>
          <w:sz w:val="18"/>
          <w:szCs w:val="18"/>
        </w:rPr>
        <w:t>i akuttfasen</w:t>
      </w:r>
      <w:r w:rsidR="00F51D5D">
        <w:rPr>
          <w:rFonts w:cstheme="minorHAnsi"/>
          <w:sz w:val="18"/>
          <w:szCs w:val="18"/>
        </w:rPr>
        <w:t xml:space="preserve"> </w:t>
      </w:r>
      <w:r w:rsidR="00A40B81">
        <w:rPr>
          <w:rFonts w:cstheme="minorHAnsi"/>
          <w:sz w:val="18"/>
          <w:szCs w:val="18"/>
        </w:rPr>
        <w:t xml:space="preserve">ved de fleste metabolske tilstander. </w:t>
      </w:r>
      <w:r>
        <w:rPr>
          <w:rFonts w:cstheme="minorHAnsi"/>
          <w:sz w:val="18"/>
          <w:szCs w:val="18"/>
        </w:rPr>
        <w:t xml:space="preserve">. </w:t>
      </w:r>
    </w:p>
    <w:p w14:paraId="412A4194" w14:textId="7F93AD27" w:rsidR="005963A0" w:rsidRDefault="00AD10D4" w:rsidP="00A827D2">
      <w:pPr>
        <w:pStyle w:val="Listeavsnitt"/>
        <w:numPr>
          <w:ilvl w:val="0"/>
          <w:numId w:val="6"/>
        </w:numPr>
        <w:rPr>
          <w:rFonts w:cstheme="minorHAnsi"/>
          <w:sz w:val="18"/>
          <w:szCs w:val="18"/>
        </w:rPr>
      </w:pPr>
      <w:r w:rsidRPr="0080529B">
        <w:rPr>
          <w:rFonts w:cstheme="minorHAnsi"/>
          <w:sz w:val="18"/>
          <w:szCs w:val="18"/>
        </w:rPr>
        <w:t xml:space="preserve">Ved usikkerhet om et barn får nok energi </w:t>
      </w:r>
      <w:r w:rsidRPr="005963A0">
        <w:rPr>
          <w:rFonts w:cstheme="minorHAnsi"/>
          <w:b/>
          <w:bCs/>
          <w:sz w:val="18"/>
          <w:szCs w:val="18"/>
        </w:rPr>
        <w:t>er blodketoner et viktig verktøy.</w:t>
      </w:r>
      <w:r w:rsidR="00BD1E90">
        <w:rPr>
          <w:rFonts w:cstheme="minorHAnsi"/>
          <w:b/>
          <w:bCs/>
          <w:sz w:val="18"/>
          <w:szCs w:val="18"/>
        </w:rPr>
        <w:t xml:space="preserve"> </w:t>
      </w:r>
      <w:r w:rsidR="00B003DC">
        <w:rPr>
          <w:rFonts w:cstheme="minorHAnsi"/>
          <w:sz w:val="18"/>
          <w:szCs w:val="18"/>
        </w:rPr>
        <w:t>Viktigst er</w:t>
      </w:r>
      <w:r w:rsidR="005963A0">
        <w:rPr>
          <w:rFonts w:cstheme="minorHAnsi"/>
          <w:sz w:val="18"/>
          <w:szCs w:val="18"/>
        </w:rPr>
        <w:t xml:space="preserve"> trend og ikke enkeltstående verdier. </w:t>
      </w:r>
      <w:r w:rsidR="00C13D67">
        <w:rPr>
          <w:rFonts w:cstheme="minorHAnsi"/>
          <w:sz w:val="18"/>
          <w:szCs w:val="18"/>
        </w:rPr>
        <w:t>Obs.: B</w:t>
      </w:r>
      <w:r w:rsidR="005963A0">
        <w:rPr>
          <w:rFonts w:cstheme="minorHAnsi"/>
          <w:sz w:val="18"/>
          <w:szCs w:val="18"/>
        </w:rPr>
        <w:t xml:space="preserve">arn med fettsyreoksidasjonsdefekter </w:t>
      </w:r>
      <w:r w:rsidR="00C13D67">
        <w:rPr>
          <w:rFonts w:cstheme="minorHAnsi"/>
          <w:sz w:val="18"/>
          <w:szCs w:val="18"/>
        </w:rPr>
        <w:t xml:space="preserve">lager ikke ketoner. </w:t>
      </w:r>
      <w:r w:rsidR="00F053D7">
        <w:rPr>
          <w:rFonts w:cstheme="minorHAnsi"/>
          <w:sz w:val="18"/>
          <w:szCs w:val="18"/>
        </w:rPr>
        <w:t>Ketoner &gt;0,3-0,6 mmol/L over = for lite kalorier</w:t>
      </w:r>
      <w:r w:rsidR="00F053D7">
        <w:rPr>
          <w:rFonts w:cstheme="minorHAnsi"/>
          <w:sz w:val="18"/>
          <w:szCs w:val="18"/>
        </w:rPr>
        <w:t xml:space="preserve">. Men ketoner &lt;0,3-0,6 mmol/L betyr ikke nødvendigvis at barnet får nok kalorier. </w:t>
      </w:r>
    </w:p>
    <w:p w14:paraId="1D1ED8F7" w14:textId="3FA41051" w:rsidR="00536406" w:rsidRDefault="00E22C18" w:rsidP="00A2303D">
      <w:pPr>
        <w:pStyle w:val="Listeavsnitt"/>
        <w:numPr>
          <w:ilvl w:val="0"/>
          <w:numId w:val="6"/>
        </w:numPr>
        <w:rPr>
          <w:rFonts w:cstheme="minorHAnsi"/>
          <w:sz w:val="18"/>
          <w:szCs w:val="18"/>
        </w:rPr>
      </w:pPr>
      <w:r w:rsidRPr="00E22C18">
        <w:rPr>
          <w:rFonts w:cstheme="minorHAnsi"/>
          <w:sz w:val="18"/>
          <w:szCs w:val="18"/>
        </w:rPr>
        <w:t xml:space="preserve">Generelt: Monoterapi med 10% glukose iv på 1,5 ganger vedlikeholdsvolum er adekvat behandling hos de fleste. </w:t>
      </w:r>
    </w:p>
    <w:p w14:paraId="4E1281DF" w14:textId="0B7ACE9A" w:rsidR="00282269" w:rsidRDefault="00282269" w:rsidP="00A827D2">
      <w:pPr>
        <w:rPr>
          <w:rFonts w:cstheme="minorHAnsi"/>
          <w:sz w:val="20"/>
          <w:szCs w:val="20"/>
        </w:rPr>
      </w:pPr>
    </w:p>
    <w:tbl>
      <w:tblPr>
        <w:tblStyle w:val="Tabellrutenet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850"/>
        <w:gridCol w:w="1276"/>
        <w:gridCol w:w="992"/>
        <w:gridCol w:w="567"/>
        <w:gridCol w:w="2268"/>
      </w:tblGrid>
      <w:tr w:rsidR="00F51D5D" w:rsidRPr="00A827D2" w14:paraId="17FB45F0" w14:textId="77777777" w:rsidTr="009F69FD">
        <w:tc>
          <w:tcPr>
            <w:tcW w:w="5670" w:type="dxa"/>
            <w:gridSpan w:val="5"/>
          </w:tcPr>
          <w:p w14:paraId="49B561EF" w14:textId="77777777" w:rsidR="00F51D5D" w:rsidRPr="00A827D2" w:rsidRDefault="00F51D5D" w:rsidP="009F69FD">
            <w:pPr>
              <w:rPr>
                <w:rFonts w:cstheme="minorHAnsi"/>
                <w:sz w:val="20"/>
                <w:szCs w:val="20"/>
              </w:rPr>
            </w:pPr>
            <w:r w:rsidRPr="00A827D2">
              <w:rPr>
                <w:rFonts w:cstheme="minorHAnsi"/>
                <w:b/>
                <w:bCs/>
                <w:sz w:val="20"/>
                <w:szCs w:val="20"/>
              </w:rPr>
              <w:t>Peroralt SOS regime med glukosepolymer</w:t>
            </w:r>
          </w:p>
        </w:tc>
        <w:tc>
          <w:tcPr>
            <w:tcW w:w="567" w:type="dxa"/>
          </w:tcPr>
          <w:p w14:paraId="4E7AF23A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DAB8431" w14:textId="77777777" w:rsidR="00F51D5D" w:rsidRPr="00A827D2" w:rsidRDefault="00F51D5D" w:rsidP="009F69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827D2">
              <w:rPr>
                <w:rFonts w:cstheme="minorHAnsi"/>
                <w:b/>
                <w:bCs/>
                <w:sz w:val="20"/>
                <w:szCs w:val="20"/>
              </w:rPr>
              <w:t>Intravenøst kaloribehov</w:t>
            </w:r>
          </w:p>
        </w:tc>
      </w:tr>
      <w:tr w:rsidR="00F51D5D" w:rsidRPr="00CA2D72" w14:paraId="612AB36D" w14:textId="77777777" w:rsidTr="009F69FD">
        <w:tc>
          <w:tcPr>
            <w:tcW w:w="993" w:type="dxa"/>
            <w:tcBorders>
              <w:bottom w:val="single" w:sz="4" w:space="0" w:color="auto"/>
            </w:tcBorders>
          </w:tcPr>
          <w:p w14:paraId="1DB6BE83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Alder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B77585" w14:textId="77777777" w:rsidR="00F51D5D" w:rsidRPr="00CA2D72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CA2D7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Glukosepolymer 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241F32" w14:textId="77777777" w:rsidR="00F51D5D" w:rsidRPr="00CA2D72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CA2D7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kcal/ml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CD9DA0" w14:textId="77777777" w:rsidR="00F51D5D" w:rsidRPr="00CA2D72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CA2D7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Væskemengde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24E283" w14:textId="77777777" w:rsidR="00F51D5D" w:rsidRPr="00CA2D72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CA2D7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kcal/kg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/dg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1277D6" w14:textId="77777777" w:rsidR="00F51D5D" w:rsidRPr="00CA2D72" w:rsidRDefault="00F51D5D" w:rsidP="009F69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8C01B7" w14:textId="77777777" w:rsidR="00F51D5D" w:rsidRPr="00CA2D72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CA2D72">
              <w:rPr>
                <w:rFonts w:cstheme="minorHAnsi"/>
                <w:sz w:val="16"/>
                <w:szCs w:val="16"/>
              </w:rPr>
              <w:t>kcal/kg</w:t>
            </w:r>
            <w:r>
              <w:rPr>
                <w:rFonts w:cstheme="minorHAnsi"/>
                <w:sz w:val="16"/>
                <w:szCs w:val="16"/>
              </w:rPr>
              <w:t>/dg</w:t>
            </w:r>
          </w:p>
        </w:tc>
      </w:tr>
      <w:tr w:rsidR="00F51D5D" w:rsidRPr="00BD1F8D" w14:paraId="1D76136C" w14:textId="77777777" w:rsidTr="009F69F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E3256A8" w14:textId="77777777" w:rsidR="00F51D5D" w:rsidRPr="00CA2D72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CA2D7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0-6 mnd.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3340C0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47D7CC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2E82F9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150-200 ml/kg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6390CE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60-80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B6FC89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02FB78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60-90</w:t>
            </w:r>
          </w:p>
        </w:tc>
      </w:tr>
      <w:tr w:rsidR="00F51D5D" w:rsidRPr="00BD1F8D" w14:paraId="0D2BBDCD" w14:textId="77777777" w:rsidTr="009F69F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5D3CE21" w14:textId="77777777" w:rsidR="00F51D5D" w:rsidRPr="00CA2D72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CA2D7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6 mnd.-1 år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97B529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0DB253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7ED81F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120-150 ml/kg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35D90F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58-72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D4C5FA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BBE422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60-70</w:t>
            </w:r>
          </w:p>
        </w:tc>
      </w:tr>
      <w:tr w:rsidR="00F51D5D" w:rsidRPr="00BD1F8D" w14:paraId="567C8816" w14:textId="77777777" w:rsidTr="009F69F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1D25F5" w14:textId="77777777" w:rsidR="00F51D5D" w:rsidRPr="00CA2D72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CA2D7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1-2 år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460298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DE4BD8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109A61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95 m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l</w:t>
            </w: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/kg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FF26EC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85019A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9B50ED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cstheme="minorHAnsi"/>
                <w:sz w:val="16"/>
                <w:szCs w:val="16"/>
              </w:rPr>
              <w:t>50-60</w:t>
            </w:r>
          </w:p>
        </w:tc>
      </w:tr>
      <w:tr w:rsidR="00F51D5D" w:rsidRPr="00BD1F8D" w14:paraId="4105F616" w14:textId="77777777" w:rsidTr="009F69F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7D94BB" w14:textId="77777777" w:rsidR="00F51D5D" w:rsidRPr="00CA2D72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CA2D7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2-6 år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BF6A28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58380F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6B526C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1200-1500 ml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45AAD7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960-1200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B7B706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F52E82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40-50</w:t>
            </w:r>
          </w:p>
        </w:tc>
      </w:tr>
      <w:tr w:rsidR="00F51D5D" w:rsidRPr="00BD1F8D" w14:paraId="2E7BBABA" w14:textId="77777777" w:rsidTr="009F69F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BE8110" w14:textId="77777777" w:rsidR="00F51D5D" w:rsidRPr="00CA2D72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CA2D7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6-10 år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69F8D6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7C0229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6B9F41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1500-2000 ml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C981F1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 w:rsidRPr="00BD1F8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 xml:space="preserve">1200-1600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8AC1A9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343255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30-40</w:t>
            </w:r>
          </w:p>
        </w:tc>
      </w:tr>
      <w:tr w:rsidR="00F51D5D" w:rsidRPr="00BD1F8D" w14:paraId="1BF73C1A" w14:textId="77777777" w:rsidTr="009F69F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BB72EDC" w14:textId="77777777" w:rsidR="00F51D5D" w:rsidRPr="00CA2D72" w:rsidRDefault="00F51D5D" w:rsidP="009F69FD">
            <w:pP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 w:rsidRPr="00CA2D7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&gt;10 år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8D9E18" w14:textId="77777777" w:rsidR="00F51D5D" w:rsidRPr="00BD1F8D" w:rsidRDefault="00F51D5D" w:rsidP="009F69FD">
            <w:pP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F6AEF9" w14:textId="77777777" w:rsidR="00F51D5D" w:rsidRPr="00BD1F8D" w:rsidRDefault="00F51D5D" w:rsidP="009F69FD">
            <w:pP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A35F65" w14:textId="77777777" w:rsidR="00F51D5D" w:rsidRPr="00BD1F8D" w:rsidRDefault="00F51D5D" w:rsidP="009F69FD">
            <w:pP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2000 ml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8F96D5" w14:textId="77777777" w:rsidR="00F51D5D" w:rsidRPr="00BD1F8D" w:rsidRDefault="00F51D5D" w:rsidP="009F69FD">
            <w:pP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9A4E03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AF7A65" w14:textId="77777777" w:rsidR="00F51D5D" w:rsidRPr="00BD1F8D" w:rsidRDefault="00F51D5D" w:rsidP="009F69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25-35</w:t>
            </w:r>
          </w:p>
        </w:tc>
      </w:tr>
    </w:tbl>
    <w:p w14:paraId="4F3F47E1" w14:textId="77777777" w:rsidR="00F51D5D" w:rsidRPr="006E43DF" w:rsidRDefault="00F51D5D" w:rsidP="00A827D2">
      <w:pPr>
        <w:rPr>
          <w:rFonts w:cstheme="minorHAnsi"/>
          <w:sz w:val="20"/>
          <w:szCs w:val="20"/>
        </w:rPr>
      </w:pPr>
    </w:p>
    <w:p w14:paraId="72E42A59" w14:textId="77777777" w:rsidR="00282269" w:rsidRPr="006E43DF" w:rsidRDefault="00282269" w:rsidP="00A827D2">
      <w:pPr>
        <w:rPr>
          <w:rFonts w:cstheme="minorHAnsi"/>
          <w:b/>
          <w:bCs/>
          <w:sz w:val="20"/>
          <w:szCs w:val="20"/>
        </w:rPr>
      </w:pPr>
      <w:r w:rsidRPr="006E43DF">
        <w:rPr>
          <w:rFonts w:cstheme="minorHAnsi"/>
          <w:b/>
          <w:bCs/>
          <w:sz w:val="20"/>
          <w:szCs w:val="20"/>
        </w:rPr>
        <w:t>Hyperglykemi</w:t>
      </w:r>
    </w:p>
    <w:p w14:paraId="55BEE345" w14:textId="310EC8D3" w:rsidR="0056528E" w:rsidRPr="0080529B" w:rsidRDefault="005858BE" w:rsidP="00A827D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Flere metabolske tilstander er assosiert med glukoseintoleranse og hyperglykemitendens. </w:t>
      </w:r>
      <w:r w:rsidR="0056528E" w:rsidRPr="0080529B">
        <w:rPr>
          <w:rFonts w:cstheme="minorHAnsi"/>
          <w:sz w:val="18"/>
          <w:szCs w:val="18"/>
        </w:rPr>
        <w:t>3 mulige tilta</w:t>
      </w:r>
      <w:r w:rsidR="00D1458F" w:rsidRPr="0080529B">
        <w:rPr>
          <w:rFonts w:cstheme="minorHAnsi"/>
          <w:sz w:val="18"/>
          <w:szCs w:val="18"/>
        </w:rPr>
        <w:t>k</w:t>
      </w:r>
      <w:r>
        <w:rPr>
          <w:rFonts w:cstheme="minorHAnsi"/>
          <w:sz w:val="18"/>
          <w:szCs w:val="18"/>
        </w:rPr>
        <w:t xml:space="preserve"> ved hyperglykemi</w:t>
      </w:r>
      <w:r w:rsidR="0056528E" w:rsidRPr="0080529B">
        <w:rPr>
          <w:rFonts w:cstheme="minorHAnsi"/>
          <w:sz w:val="18"/>
          <w:szCs w:val="18"/>
        </w:rPr>
        <w:t>:</w:t>
      </w:r>
    </w:p>
    <w:p w14:paraId="51DADAEE" w14:textId="4C4DB603" w:rsidR="0056528E" w:rsidRPr="0080529B" w:rsidRDefault="00BD1E90" w:rsidP="00A827D2">
      <w:pPr>
        <w:pStyle w:val="Listeavsnitt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Redusere glukosetilførsel: Bør gjøres av lege med erfaring i behandling av metabolsk sykdom.</w:t>
      </w:r>
    </w:p>
    <w:p w14:paraId="324DBE4D" w14:textId="2FCCA1B7" w:rsidR="0056528E" w:rsidRDefault="0056528E" w:rsidP="00A827D2">
      <w:pPr>
        <w:pStyle w:val="Listeavsnit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80529B">
        <w:rPr>
          <w:rFonts w:cstheme="minorHAnsi"/>
          <w:sz w:val="18"/>
          <w:szCs w:val="18"/>
        </w:rPr>
        <w:t>Starte i.v. insulin etter vanlige behandlingsprinsipper</w:t>
      </w:r>
      <w:r w:rsidR="00D1458F" w:rsidRPr="0080529B">
        <w:rPr>
          <w:rFonts w:cstheme="minorHAnsi"/>
          <w:sz w:val="18"/>
          <w:szCs w:val="18"/>
        </w:rPr>
        <w:t xml:space="preserve"> (</w:t>
      </w:r>
      <w:r w:rsidR="00402817">
        <w:rPr>
          <w:rFonts w:cstheme="minorHAnsi"/>
          <w:sz w:val="18"/>
          <w:szCs w:val="18"/>
        </w:rPr>
        <w:t>Obs</w:t>
      </w:r>
      <w:r w:rsidR="005858BE">
        <w:rPr>
          <w:rFonts w:cstheme="minorHAnsi"/>
          <w:sz w:val="18"/>
          <w:szCs w:val="18"/>
        </w:rPr>
        <w:t>! V</w:t>
      </w:r>
      <w:r w:rsidR="00D1458F" w:rsidRPr="0080529B">
        <w:rPr>
          <w:rFonts w:cstheme="minorHAnsi"/>
          <w:sz w:val="18"/>
          <w:szCs w:val="18"/>
        </w:rPr>
        <w:t xml:space="preserve">ed alvorlig </w:t>
      </w:r>
      <w:r w:rsidR="00402817">
        <w:rPr>
          <w:rFonts w:cstheme="minorHAnsi"/>
          <w:sz w:val="18"/>
          <w:szCs w:val="18"/>
        </w:rPr>
        <w:t>sykt barn med metabolsk krise er dette første behandlingstiltak)</w:t>
      </w:r>
    </w:p>
    <w:p w14:paraId="5864A69F" w14:textId="4E67F0C2" w:rsidR="00E22C18" w:rsidRPr="0080529B" w:rsidRDefault="00E22C18" w:rsidP="00A827D2">
      <w:pPr>
        <w:pStyle w:val="Listeavsnitt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Legge til</w:t>
      </w:r>
      <w:r w:rsidR="00B40875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>øke iv fett</w:t>
      </w:r>
      <w:r w:rsidR="00B40875">
        <w:rPr>
          <w:rFonts w:cstheme="minorHAnsi"/>
          <w:sz w:val="18"/>
          <w:szCs w:val="18"/>
        </w:rPr>
        <w:t xml:space="preserve"> og redusere glukoseinfusjonen tilsvarende kalorimessig</w:t>
      </w:r>
    </w:p>
    <w:p w14:paraId="7CBE2479" w14:textId="77777777" w:rsidR="00B003DC" w:rsidRDefault="00B003DC" w:rsidP="00A827D2">
      <w:pPr>
        <w:rPr>
          <w:rFonts w:cstheme="minorHAnsi"/>
          <w:b/>
          <w:bCs/>
          <w:sz w:val="20"/>
          <w:szCs w:val="20"/>
        </w:rPr>
      </w:pPr>
    </w:p>
    <w:p w14:paraId="0C3C2A05" w14:textId="128471EE" w:rsidR="00F46BBA" w:rsidRPr="00F46BBA" w:rsidRDefault="009C5C60" w:rsidP="00A827D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F46BBA" w:rsidRPr="00F46BBA">
        <w:rPr>
          <w:rFonts w:cstheme="minorHAnsi"/>
          <w:b/>
          <w:bCs/>
          <w:sz w:val="20"/>
          <w:szCs w:val="20"/>
        </w:rPr>
        <w:t>.v. ernæringsoversikt</w:t>
      </w:r>
    </w:p>
    <w:tbl>
      <w:tblPr>
        <w:tblStyle w:val="Vanligtabell2"/>
        <w:tblW w:w="9915" w:type="dxa"/>
        <w:tblBorders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34"/>
        <w:gridCol w:w="858"/>
        <w:gridCol w:w="843"/>
        <w:gridCol w:w="709"/>
        <w:gridCol w:w="6371"/>
      </w:tblGrid>
      <w:tr w:rsidR="008E7E63" w:rsidRPr="006E43DF" w14:paraId="233DA185" w14:textId="77777777" w:rsidTr="00F51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one" w:sz="0" w:space="0" w:color="auto"/>
            </w:tcBorders>
            <w:hideMark/>
          </w:tcPr>
          <w:p w14:paraId="7B24A960" w14:textId="77777777" w:rsidR="00F46BBA" w:rsidRPr="005F1E17" w:rsidRDefault="00F46BBA" w:rsidP="00A827D2">
            <w:pPr>
              <w:rPr>
                <w:rFonts w:eastAsia="Times New Roman" w:cstheme="minorHAnsi"/>
                <w:sz w:val="16"/>
                <w:szCs w:val="16"/>
                <w:lang w:eastAsia="nb-NO"/>
              </w:rPr>
            </w:pPr>
          </w:p>
        </w:tc>
        <w:tc>
          <w:tcPr>
            <w:tcW w:w="858" w:type="dxa"/>
            <w:tcBorders>
              <w:bottom w:val="none" w:sz="0" w:space="0" w:color="auto"/>
            </w:tcBorders>
            <w:hideMark/>
          </w:tcPr>
          <w:p w14:paraId="4882C47B" w14:textId="5E03C3AD" w:rsidR="00F46BBA" w:rsidRPr="005F1E17" w:rsidRDefault="004E0BF1" w:rsidP="00A827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  <w:t>g/</w:t>
            </w:r>
            <w:r w:rsidR="00CA2D72" w:rsidRPr="005F1E17"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  <w:t>prot/ml</w:t>
            </w:r>
          </w:p>
        </w:tc>
        <w:tc>
          <w:tcPr>
            <w:tcW w:w="843" w:type="dxa"/>
            <w:tcBorders>
              <w:bottom w:val="none" w:sz="0" w:space="0" w:color="auto"/>
            </w:tcBorders>
            <w:hideMark/>
          </w:tcPr>
          <w:p w14:paraId="5BB87F38" w14:textId="027AB271" w:rsidR="00F46BBA" w:rsidRPr="005F1E17" w:rsidRDefault="004E0BF1" w:rsidP="00A827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</w:pPr>
            <w:r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  <w:t>g/</w:t>
            </w:r>
            <w:r w:rsidR="00F46BBA" w:rsidRPr="005F1E17"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  <w:t>fett/ml</w:t>
            </w:r>
          </w:p>
        </w:tc>
        <w:tc>
          <w:tcPr>
            <w:tcW w:w="709" w:type="dxa"/>
            <w:tcBorders>
              <w:bottom w:val="none" w:sz="0" w:space="0" w:color="auto"/>
            </w:tcBorders>
            <w:hideMark/>
          </w:tcPr>
          <w:p w14:paraId="4FF56DB2" w14:textId="77777777" w:rsidR="00F46BBA" w:rsidRPr="005F1E17" w:rsidRDefault="00F46BBA" w:rsidP="00A827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  <w:t>Kcal/ml</w:t>
            </w:r>
          </w:p>
        </w:tc>
        <w:tc>
          <w:tcPr>
            <w:tcW w:w="6371" w:type="dxa"/>
            <w:tcBorders>
              <w:bottom w:val="none" w:sz="0" w:space="0" w:color="auto"/>
            </w:tcBorders>
            <w:hideMark/>
          </w:tcPr>
          <w:p w14:paraId="157E2427" w14:textId="66E7DA87" w:rsidR="00F46BBA" w:rsidRPr="005F1E17" w:rsidRDefault="00F46BBA" w:rsidP="00A827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  <w:t>Kommentar</w:t>
            </w:r>
          </w:p>
        </w:tc>
      </w:tr>
      <w:tr w:rsidR="008E7E63" w:rsidRPr="006E43DF" w14:paraId="72EED423" w14:textId="77777777" w:rsidTr="00F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E6A2B62" w14:textId="77777777" w:rsidR="00F46BBA" w:rsidRPr="005F1E17" w:rsidRDefault="00F46BBA" w:rsidP="00A827D2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  <w:t>Glukose 10%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</w:tcPr>
          <w:p w14:paraId="1A0F0DB2" w14:textId="77777777" w:rsidR="00F46BBA" w:rsidRPr="005F1E17" w:rsidRDefault="00F46BBA" w:rsidP="00A8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sz w:val="16"/>
                <w:szCs w:val="16"/>
                <w:lang w:eastAsia="nb-NO"/>
              </w:rPr>
              <w:t>-</w:t>
            </w:r>
          </w:p>
        </w:tc>
        <w:tc>
          <w:tcPr>
            <w:tcW w:w="843" w:type="dxa"/>
            <w:tcBorders>
              <w:top w:val="none" w:sz="0" w:space="0" w:color="auto"/>
              <w:bottom w:val="none" w:sz="0" w:space="0" w:color="auto"/>
            </w:tcBorders>
          </w:tcPr>
          <w:p w14:paraId="4E8D16E4" w14:textId="77777777" w:rsidR="00F46BBA" w:rsidRPr="005F1E17" w:rsidRDefault="00F46BBA" w:rsidP="00A8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-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15B40FA2" w14:textId="77777777" w:rsidR="00F46BBA" w:rsidRPr="005F1E17" w:rsidRDefault="00F46BBA" w:rsidP="00A8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0,4</w:t>
            </w:r>
          </w:p>
        </w:tc>
        <w:tc>
          <w:tcPr>
            <w:tcW w:w="6371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37C8756C" w14:textId="77777777" w:rsidR="00F46BBA" w:rsidRPr="005F1E17" w:rsidRDefault="00F46BBA" w:rsidP="00A82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Inntil 15% glukose kan gis på PVK. </w:t>
            </w:r>
          </w:p>
          <w:p w14:paraId="204D7339" w14:textId="5E077E7A" w:rsidR="00F46BBA" w:rsidRPr="005F1E17" w:rsidRDefault="00D1458F" w:rsidP="00A82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For å blande </w:t>
            </w:r>
            <w:r w:rsidR="00F46BBA" w:rsidRPr="005F1E17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12%: 300 ml 20% + 200 ml sterilt vann. </w:t>
            </w:r>
          </w:p>
          <w:p w14:paraId="564A1404" w14:textId="7941D83E" w:rsidR="00F45D13" w:rsidRPr="005F1E17" w:rsidRDefault="00D1458F" w:rsidP="00A82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sz w:val="16"/>
                <w:szCs w:val="16"/>
                <w:lang w:eastAsia="nb-NO"/>
              </w:rPr>
              <w:t xml:space="preserve">For å blande </w:t>
            </w:r>
            <w:r w:rsidR="00F46BBA" w:rsidRPr="005F1E17">
              <w:rPr>
                <w:rFonts w:eastAsia="Times New Roman" w:cstheme="minorHAnsi"/>
                <w:sz w:val="16"/>
                <w:szCs w:val="16"/>
                <w:lang w:eastAsia="nb-NO"/>
              </w:rPr>
              <w:t>15%: 375 ml 20% + 125 ml sterilt vann.</w:t>
            </w:r>
          </w:p>
        </w:tc>
      </w:tr>
      <w:tr w:rsidR="008E7E63" w:rsidRPr="006E43DF" w14:paraId="78DCB167" w14:textId="77777777" w:rsidTr="00F51D5D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F4D3820" w14:textId="77777777" w:rsidR="00F46BBA" w:rsidRPr="005F1E17" w:rsidRDefault="00F46BBA" w:rsidP="00A827D2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  <w:t>Glukose 12%</w:t>
            </w:r>
          </w:p>
        </w:tc>
        <w:tc>
          <w:tcPr>
            <w:tcW w:w="858" w:type="dxa"/>
          </w:tcPr>
          <w:p w14:paraId="606F15BD" w14:textId="77777777" w:rsidR="00F46BBA" w:rsidRPr="005F1E17" w:rsidRDefault="00F46BBA" w:rsidP="00A8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sz w:val="16"/>
                <w:szCs w:val="16"/>
                <w:lang w:eastAsia="nb-NO"/>
              </w:rPr>
              <w:t>-</w:t>
            </w:r>
          </w:p>
        </w:tc>
        <w:tc>
          <w:tcPr>
            <w:tcW w:w="843" w:type="dxa"/>
          </w:tcPr>
          <w:p w14:paraId="20A1E601" w14:textId="77777777" w:rsidR="00F46BBA" w:rsidRPr="005F1E17" w:rsidRDefault="00F46BBA" w:rsidP="00A8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-</w:t>
            </w:r>
          </w:p>
        </w:tc>
        <w:tc>
          <w:tcPr>
            <w:tcW w:w="709" w:type="dxa"/>
          </w:tcPr>
          <w:p w14:paraId="7E016EE1" w14:textId="77777777" w:rsidR="00F46BBA" w:rsidRPr="005F1E17" w:rsidRDefault="00F46BBA" w:rsidP="00A8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0,48</w:t>
            </w:r>
          </w:p>
        </w:tc>
        <w:tc>
          <w:tcPr>
            <w:tcW w:w="6371" w:type="dxa"/>
            <w:vMerge/>
          </w:tcPr>
          <w:p w14:paraId="1807A8A0" w14:textId="77777777" w:rsidR="00F46BBA" w:rsidRPr="005F1E17" w:rsidRDefault="00F46BBA" w:rsidP="00A82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</w:p>
        </w:tc>
      </w:tr>
      <w:tr w:rsidR="008E7E63" w:rsidRPr="006E43DF" w14:paraId="7EA78A5F" w14:textId="77777777" w:rsidTr="00F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58EADDC" w14:textId="77777777" w:rsidR="00F46BBA" w:rsidRPr="005F1E17" w:rsidRDefault="00F46BBA" w:rsidP="00A827D2">
            <w:pPr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  <w:t>Glukose 15%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</w:tcPr>
          <w:p w14:paraId="0DB0AB10" w14:textId="77777777" w:rsidR="00F46BBA" w:rsidRPr="005F1E17" w:rsidRDefault="00F46BBA" w:rsidP="00A8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sz w:val="16"/>
                <w:szCs w:val="16"/>
                <w:lang w:eastAsia="nb-NO"/>
              </w:rPr>
              <w:t>-</w:t>
            </w:r>
          </w:p>
        </w:tc>
        <w:tc>
          <w:tcPr>
            <w:tcW w:w="843" w:type="dxa"/>
            <w:tcBorders>
              <w:top w:val="none" w:sz="0" w:space="0" w:color="auto"/>
              <w:bottom w:val="none" w:sz="0" w:space="0" w:color="auto"/>
            </w:tcBorders>
          </w:tcPr>
          <w:p w14:paraId="4D9F4BFE" w14:textId="77777777" w:rsidR="00F46BBA" w:rsidRPr="005F1E17" w:rsidRDefault="00F46BBA" w:rsidP="00A8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-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73333E8A" w14:textId="77777777" w:rsidR="00F46BBA" w:rsidRPr="005F1E17" w:rsidRDefault="00F46BBA" w:rsidP="00A8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0,6</w:t>
            </w:r>
          </w:p>
        </w:tc>
        <w:tc>
          <w:tcPr>
            <w:tcW w:w="6371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0FF32A39" w14:textId="77777777" w:rsidR="00F46BBA" w:rsidRPr="005F1E17" w:rsidRDefault="00F46BBA" w:rsidP="00A82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</w:p>
        </w:tc>
      </w:tr>
      <w:tr w:rsidR="008E7E63" w:rsidRPr="006E43DF" w14:paraId="2253D0C9" w14:textId="77777777" w:rsidTr="00F51D5D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hideMark/>
          </w:tcPr>
          <w:p w14:paraId="7C744B28" w14:textId="77777777" w:rsidR="00F46BBA" w:rsidRPr="005F1E17" w:rsidRDefault="00F46BBA" w:rsidP="00A827D2">
            <w:pPr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  <w:t>Termin fettfri</w:t>
            </w:r>
          </w:p>
        </w:tc>
        <w:tc>
          <w:tcPr>
            <w:tcW w:w="858" w:type="dxa"/>
            <w:hideMark/>
          </w:tcPr>
          <w:p w14:paraId="1474260F" w14:textId="46C59E66" w:rsidR="00F46BBA" w:rsidRPr="005F1E17" w:rsidRDefault="000A5C92" w:rsidP="00A8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0,021</w:t>
            </w:r>
          </w:p>
        </w:tc>
        <w:tc>
          <w:tcPr>
            <w:tcW w:w="843" w:type="dxa"/>
            <w:hideMark/>
          </w:tcPr>
          <w:p w14:paraId="46E4CFE9" w14:textId="621730B1" w:rsidR="00F46BBA" w:rsidRPr="005F1E17" w:rsidRDefault="000A5C92" w:rsidP="00A8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-</w:t>
            </w:r>
          </w:p>
        </w:tc>
        <w:tc>
          <w:tcPr>
            <w:tcW w:w="709" w:type="dxa"/>
            <w:hideMark/>
          </w:tcPr>
          <w:p w14:paraId="5308FBE7" w14:textId="77777777" w:rsidR="00F46BBA" w:rsidRPr="005F1E17" w:rsidRDefault="00F46BBA" w:rsidP="00A8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0,44</w:t>
            </w:r>
          </w:p>
        </w:tc>
        <w:tc>
          <w:tcPr>
            <w:tcW w:w="6371" w:type="dxa"/>
            <w:hideMark/>
          </w:tcPr>
          <w:p w14:paraId="1AB4BA17" w14:textId="77777777" w:rsidR="00F46BBA" w:rsidRPr="005F1E17" w:rsidRDefault="00F46BBA" w:rsidP="00A82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</w:p>
        </w:tc>
      </w:tr>
      <w:tr w:rsidR="008E7E63" w:rsidRPr="00F053D7" w14:paraId="6303FF7B" w14:textId="77777777" w:rsidTr="00F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47D6CFD" w14:textId="77777777" w:rsidR="00F46BBA" w:rsidRPr="005F1E17" w:rsidRDefault="00F46BBA" w:rsidP="00A827D2">
            <w:pPr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  <w:t>Vaminolac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ACAE1B4" w14:textId="77777777" w:rsidR="00F46BBA" w:rsidRPr="005F1E17" w:rsidRDefault="00F46BBA" w:rsidP="00A8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0,058</w:t>
            </w:r>
          </w:p>
        </w:tc>
        <w:tc>
          <w:tcPr>
            <w:tcW w:w="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4418E48" w14:textId="77777777" w:rsidR="00F46BBA" w:rsidRPr="005F1E17" w:rsidRDefault="00F46BBA" w:rsidP="00A8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-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1FC3C78" w14:textId="77777777" w:rsidR="00F46BBA" w:rsidRPr="005F1E17" w:rsidRDefault="00F46BBA" w:rsidP="00A8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0,24</w:t>
            </w:r>
          </w:p>
        </w:tc>
        <w:tc>
          <w:tcPr>
            <w:tcW w:w="637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4A8990A" w14:textId="31561EA4" w:rsidR="00F46BBA" w:rsidRPr="005F1E17" w:rsidRDefault="00D1458F" w:rsidP="00A82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val="en-US" w:eastAsia="nb-NO"/>
              </w:rPr>
            </w:pPr>
            <w:r w:rsidRPr="005F1E17">
              <w:rPr>
                <w:rFonts w:eastAsia="Times New Roman" w:cstheme="minorHAnsi"/>
                <w:sz w:val="16"/>
                <w:szCs w:val="16"/>
                <w:lang w:val="en-US" w:eastAsia="nb-NO"/>
              </w:rPr>
              <w:t>Tilsett</w:t>
            </w:r>
            <w:r w:rsidR="00B40875">
              <w:rPr>
                <w:rFonts w:eastAsia="Times New Roman" w:cstheme="minorHAnsi"/>
                <w:sz w:val="16"/>
                <w:szCs w:val="16"/>
                <w:lang w:val="en-US" w:eastAsia="nb-NO"/>
              </w:rPr>
              <w:t xml:space="preserve"> </w:t>
            </w:r>
            <w:r w:rsidRPr="005F1E17">
              <w:rPr>
                <w:rFonts w:eastAsia="Times New Roman" w:cstheme="minorHAnsi"/>
                <w:sz w:val="16"/>
                <w:szCs w:val="16"/>
                <w:lang w:val="en-US" w:eastAsia="nb-NO"/>
              </w:rPr>
              <w:t xml:space="preserve">Peditrace eller Addaven: </w:t>
            </w:r>
            <w:r w:rsidR="005858BE">
              <w:rPr>
                <w:rFonts w:eastAsia="Times New Roman" w:cstheme="minorHAnsi"/>
                <w:sz w:val="16"/>
                <w:szCs w:val="16"/>
                <w:lang w:val="en-US" w:eastAsia="nb-NO"/>
              </w:rPr>
              <w:t xml:space="preserve"> </w:t>
            </w:r>
            <w:r w:rsidRPr="005F1E17">
              <w:rPr>
                <w:rFonts w:eastAsia="Times New Roman" w:cstheme="minorHAnsi"/>
                <w:sz w:val="16"/>
                <w:szCs w:val="16"/>
                <w:lang w:val="en-US" w:eastAsia="nb-NO"/>
              </w:rPr>
              <w:t>&lt;15 kg</w:t>
            </w:r>
            <w:r w:rsidR="005858BE">
              <w:rPr>
                <w:rFonts w:eastAsia="Times New Roman" w:cstheme="minorHAnsi"/>
                <w:sz w:val="16"/>
                <w:szCs w:val="16"/>
                <w:lang w:val="en-US" w:eastAsia="nb-NO"/>
              </w:rPr>
              <w:t>:</w:t>
            </w:r>
            <w:r w:rsidRPr="005F1E17">
              <w:rPr>
                <w:rFonts w:eastAsia="Times New Roman" w:cstheme="minorHAnsi"/>
                <w:sz w:val="16"/>
                <w:szCs w:val="16"/>
                <w:lang w:val="en-US" w:eastAsia="nb-NO"/>
              </w:rPr>
              <w:t xml:space="preserve"> 1 ml/kg Peditrace. 15-30 kg</w:t>
            </w:r>
            <w:r w:rsidR="005858BE">
              <w:rPr>
                <w:rFonts w:eastAsia="Times New Roman" w:cstheme="minorHAnsi"/>
                <w:sz w:val="16"/>
                <w:szCs w:val="16"/>
                <w:lang w:val="en-US" w:eastAsia="nb-NO"/>
              </w:rPr>
              <w:t>:</w:t>
            </w:r>
            <w:r w:rsidRPr="005F1E17">
              <w:rPr>
                <w:rFonts w:eastAsia="Times New Roman" w:cstheme="minorHAnsi"/>
                <w:sz w:val="16"/>
                <w:szCs w:val="16"/>
                <w:lang w:val="en-US" w:eastAsia="nb-NO"/>
              </w:rPr>
              <w:t xml:space="preserve"> 15 ml. Peditrace</w:t>
            </w:r>
            <w:r w:rsidR="005858BE">
              <w:rPr>
                <w:rFonts w:eastAsia="Times New Roman" w:cstheme="minorHAnsi"/>
                <w:sz w:val="16"/>
                <w:szCs w:val="16"/>
                <w:lang w:val="en-US" w:eastAsia="nb-NO"/>
              </w:rPr>
              <w:t xml:space="preserve">: </w:t>
            </w:r>
            <w:r w:rsidRPr="005F1E17">
              <w:rPr>
                <w:rFonts w:eastAsia="Times New Roman" w:cstheme="minorHAnsi"/>
                <w:sz w:val="16"/>
                <w:szCs w:val="16"/>
                <w:lang w:val="en-US" w:eastAsia="nb-NO"/>
              </w:rPr>
              <w:t>&gt;30 kg 10 ml Addaven.</w:t>
            </w:r>
          </w:p>
        </w:tc>
      </w:tr>
      <w:tr w:rsidR="008E7E63" w:rsidRPr="006E43DF" w14:paraId="7D40C4DD" w14:textId="77777777" w:rsidTr="00F51D5D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hideMark/>
          </w:tcPr>
          <w:p w14:paraId="3BD9AE45" w14:textId="77777777" w:rsidR="00402817" w:rsidRPr="005F1E17" w:rsidRDefault="00F46BBA" w:rsidP="00A827D2">
            <w:pP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  <w:t>SmofLipi</w:t>
            </w:r>
            <w:r w:rsidR="00402817" w:rsidRPr="005F1E17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  <w:t>d</w:t>
            </w:r>
          </w:p>
          <w:p w14:paraId="4912797F" w14:textId="77777777" w:rsidR="00402817" w:rsidRPr="005F1E17" w:rsidRDefault="00F46BBA" w:rsidP="00A827D2">
            <w:pP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  <w:t>Clinoleic</w:t>
            </w:r>
          </w:p>
          <w:p w14:paraId="2B6CEC46" w14:textId="67D3F2B2" w:rsidR="00F46BBA" w:rsidRPr="005F1E17" w:rsidRDefault="00F46BBA" w:rsidP="00A827D2">
            <w:pPr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  <w:t>Intralipid</w:t>
            </w:r>
          </w:p>
        </w:tc>
        <w:tc>
          <w:tcPr>
            <w:tcW w:w="858" w:type="dxa"/>
            <w:hideMark/>
          </w:tcPr>
          <w:p w14:paraId="0CB10410" w14:textId="77777777" w:rsidR="00F46BBA" w:rsidRPr="005F1E17" w:rsidRDefault="00F46BBA" w:rsidP="00A8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-</w:t>
            </w:r>
          </w:p>
        </w:tc>
        <w:tc>
          <w:tcPr>
            <w:tcW w:w="843" w:type="dxa"/>
            <w:hideMark/>
          </w:tcPr>
          <w:p w14:paraId="7DF589FD" w14:textId="77777777" w:rsidR="00F46BBA" w:rsidRPr="005F1E17" w:rsidRDefault="00F46BBA" w:rsidP="00A8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0,2</w:t>
            </w:r>
          </w:p>
        </w:tc>
        <w:tc>
          <w:tcPr>
            <w:tcW w:w="709" w:type="dxa"/>
            <w:hideMark/>
          </w:tcPr>
          <w:p w14:paraId="4FBBA73F" w14:textId="77777777" w:rsidR="00F46BBA" w:rsidRPr="005F1E17" w:rsidRDefault="00F46BBA" w:rsidP="00A8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6371" w:type="dxa"/>
            <w:hideMark/>
          </w:tcPr>
          <w:p w14:paraId="6D0BEAEF" w14:textId="0757029B" w:rsidR="001F36FE" w:rsidRPr="005F1E17" w:rsidRDefault="00FE4B89" w:rsidP="00A82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I praksis l</w:t>
            </w:r>
            <w:r w:rsidR="0090461F"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 xml:space="preserve">ikeverdige produkter. </w:t>
            </w:r>
            <w:r w:rsidR="000A5C9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Vanligvis gis 1-2 (max 3.) g/fett/kg/dg.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0A5C9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Relativ</w:t>
            </w:r>
            <w:r w:rsidR="00F51D5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0A5C9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k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 xml:space="preserve">ontraindikasjon: </w:t>
            </w:r>
            <w:r w:rsidR="000A5C9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Betydelig l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eversykdom.</w:t>
            </w:r>
            <w:r w:rsidR="000A5C92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D1458F"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Tilsettes Vitalipid Infant og Soluvite</w:t>
            </w:r>
            <w:r w:rsidR="00F51D5D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 xml:space="preserve">: </w:t>
            </w:r>
            <w:r w:rsidR="001F36FE"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Vitalipid Infant 4 ml/kg/dg ved vekt &lt;2,5 kg. 10 ml ved vekt &gt;2,5 kg.</w:t>
            </w:r>
            <w:r w:rsidR="004E0BF1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 xml:space="preserve"> </w:t>
            </w:r>
            <w:r w:rsidR="001F36FE"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Soluvite 0,1 hetteglass/kg/dg &lt;10 kg. Soluvite 1 hetteglass/dg &gt;10 kg</w:t>
            </w:r>
          </w:p>
        </w:tc>
      </w:tr>
      <w:tr w:rsidR="008E7E63" w:rsidRPr="006E43DF" w14:paraId="17DDBEBB" w14:textId="77777777" w:rsidTr="00F51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8CD3DCF" w14:textId="77777777" w:rsidR="00F46BBA" w:rsidRPr="005F1E17" w:rsidRDefault="00F46BBA" w:rsidP="00A827D2">
            <w:pPr>
              <w:rPr>
                <w:rFonts w:eastAsia="Times New Roman" w:cstheme="minorHAnsi"/>
                <w:b w:val="0"/>
                <w:bCs w:val="0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nb-NO"/>
              </w:rPr>
              <w:t>Omegaven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4C8FADA" w14:textId="77777777" w:rsidR="00F46BBA" w:rsidRPr="005F1E17" w:rsidRDefault="00F46BBA" w:rsidP="00A8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sz w:val="16"/>
                <w:szCs w:val="16"/>
                <w:lang w:eastAsia="nb-NO"/>
              </w:rPr>
              <w:t>-</w:t>
            </w:r>
          </w:p>
          <w:p w14:paraId="1D4C5012" w14:textId="77777777" w:rsidR="00F46BBA" w:rsidRPr="005F1E17" w:rsidRDefault="00F46BBA" w:rsidP="00A82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</w:p>
        </w:tc>
        <w:tc>
          <w:tcPr>
            <w:tcW w:w="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3A871F9" w14:textId="77777777" w:rsidR="00F46BBA" w:rsidRPr="005F1E17" w:rsidRDefault="00F46BBA" w:rsidP="00A8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0,1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029101C" w14:textId="77777777" w:rsidR="00F46BBA" w:rsidRPr="005F1E17" w:rsidRDefault="00F46BBA" w:rsidP="00A8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37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25BD3EC" w14:textId="77777777" w:rsidR="00F46BBA" w:rsidRPr="005F1E17" w:rsidRDefault="00F46BBA" w:rsidP="00A82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5F1E17">
              <w:rPr>
                <w:rFonts w:eastAsia="Times New Roman" w:cstheme="minorHAnsi"/>
                <w:sz w:val="16"/>
                <w:szCs w:val="16"/>
                <w:lang w:eastAsia="nb-NO"/>
              </w:rPr>
              <w:t>Max 1 g/kg/dg</w:t>
            </w:r>
          </w:p>
        </w:tc>
      </w:tr>
    </w:tbl>
    <w:p w14:paraId="7D134295" w14:textId="77777777" w:rsidR="00BD1E90" w:rsidRDefault="00BD1E90" w:rsidP="00A827D2">
      <w:pPr>
        <w:rPr>
          <w:rFonts w:cstheme="minorHAnsi"/>
          <w:b/>
          <w:bCs/>
          <w:sz w:val="20"/>
          <w:szCs w:val="20"/>
        </w:rPr>
      </w:pPr>
    </w:p>
    <w:p w14:paraId="71FACB77" w14:textId="5C4C7AE3" w:rsidR="00D97BB9" w:rsidRPr="006E43DF" w:rsidRDefault="00F46BBA" w:rsidP="00A827D2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I.v. ernæringskalkulator</w:t>
      </w:r>
      <w:r w:rsidR="00755D80">
        <w:rPr>
          <w:rFonts w:cstheme="minorHAnsi"/>
          <w:b/>
          <w:bCs/>
          <w:sz w:val="20"/>
          <w:szCs w:val="20"/>
        </w:rPr>
        <w:t xml:space="preserve"> </w:t>
      </w:r>
    </w:p>
    <w:p w14:paraId="729B7EB3" w14:textId="3677AD71" w:rsidR="00114FA9" w:rsidRDefault="006E43DF" w:rsidP="00A827D2">
      <w:pPr>
        <w:rPr>
          <w:rFonts w:cstheme="minorHAnsi"/>
          <w:sz w:val="18"/>
          <w:szCs w:val="18"/>
        </w:rPr>
      </w:pPr>
      <w:r w:rsidRPr="0080529B">
        <w:rPr>
          <w:rFonts w:cstheme="minorHAnsi"/>
          <w:sz w:val="18"/>
          <w:szCs w:val="18"/>
        </w:rPr>
        <w:t>Dobbeltklikk</w:t>
      </w:r>
      <w:r w:rsidR="00610344" w:rsidRPr="0080529B">
        <w:rPr>
          <w:rFonts w:cstheme="minorHAnsi"/>
          <w:sz w:val="18"/>
          <w:szCs w:val="18"/>
        </w:rPr>
        <w:t xml:space="preserve"> i tabell</w:t>
      </w:r>
      <w:r w:rsidR="00ED207B">
        <w:rPr>
          <w:rFonts w:cstheme="minorHAnsi"/>
          <w:sz w:val="18"/>
          <w:szCs w:val="18"/>
        </w:rPr>
        <w:t>en</w:t>
      </w:r>
      <w:r w:rsidRPr="0080529B">
        <w:rPr>
          <w:rFonts w:cstheme="minorHAnsi"/>
          <w:sz w:val="18"/>
          <w:szCs w:val="18"/>
        </w:rPr>
        <w:t xml:space="preserve">. </w:t>
      </w:r>
      <w:r w:rsidR="00B003DC">
        <w:rPr>
          <w:rFonts w:cstheme="minorHAnsi"/>
          <w:sz w:val="18"/>
          <w:szCs w:val="18"/>
        </w:rPr>
        <w:t>P</w:t>
      </w:r>
      <w:r w:rsidR="008E7E63">
        <w:rPr>
          <w:rFonts w:cstheme="minorHAnsi"/>
          <w:sz w:val="18"/>
          <w:szCs w:val="18"/>
        </w:rPr>
        <w:t>lott</w:t>
      </w:r>
      <w:r w:rsidR="00B003DC">
        <w:rPr>
          <w:rFonts w:cstheme="minorHAnsi"/>
          <w:sz w:val="18"/>
          <w:szCs w:val="18"/>
        </w:rPr>
        <w:t xml:space="preserve"> </w:t>
      </w:r>
      <w:r w:rsidR="008E7E63">
        <w:rPr>
          <w:rFonts w:cstheme="minorHAnsi"/>
          <w:sz w:val="18"/>
          <w:szCs w:val="18"/>
        </w:rPr>
        <w:t>inn vekt</w:t>
      </w:r>
      <w:r w:rsidR="00695634">
        <w:rPr>
          <w:rFonts w:cstheme="minorHAnsi"/>
          <w:sz w:val="18"/>
          <w:szCs w:val="18"/>
        </w:rPr>
        <w:t>. Estimert væskebehov (Holliday-Segar</w:t>
      </w:r>
      <w:r w:rsidR="005C7829">
        <w:rPr>
          <w:rFonts w:cstheme="minorHAnsi"/>
          <w:sz w:val="18"/>
          <w:szCs w:val="18"/>
        </w:rPr>
        <w:t xml:space="preserve">, </w:t>
      </w:r>
      <w:r w:rsidR="00B003DC">
        <w:rPr>
          <w:rFonts w:cstheme="minorHAnsi"/>
          <w:sz w:val="18"/>
          <w:szCs w:val="18"/>
        </w:rPr>
        <w:t>ikke bruk til nyfødte</w:t>
      </w:r>
      <w:r w:rsidR="00695634">
        <w:rPr>
          <w:rFonts w:cstheme="minorHAnsi"/>
          <w:sz w:val="18"/>
          <w:szCs w:val="18"/>
        </w:rPr>
        <w:t>) regnes automatisk ut. Plott inn ø</w:t>
      </w:r>
      <w:r w:rsidR="008E7E63">
        <w:rPr>
          <w:rFonts w:cstheme="minorHAnsi"/>
          <w:sz w:val="18"/>
          <w:szCs w:val="18"/>
        </w:rPr>
        <w:t>nsket væskemengde</w:t>
      </w:r>
      <w:r w:rsidR="00695634">
        <w:rPr>
          <w:rFonts w:cstheme="minorHAnsi"/>
          <w:sz w:val="18"/>
          <w:szCs w:val="18"/>
        </w:rPr>
        <w:t>,</w:t>
      </w:r>
      <w:r w:rsidR="008E7E63">
        <w:rPr>
          <w:rFonts w:cstheme="minorHAnsi"/>
          <w:sz w:val="18"/>
          <w:szCs w:val="18"/>
        </w:rPr>
        <w:t xml:space="preserve"> kalori-, fett- og proteinbehov</w:t>
      </w:r>
      <w:r w:rsidR="00B003DC">
        <w:rPr>
          <w:rFonts w:cstheme="minorHAnsi"/>
          <w:sz w:val="18"/>
          <w:szCs w:val="18"/>
        </w:rPr>
        <w:t>. I</w:t>
      </w:r>
      <w:r w:rsidR="00ED207B">
        <w:rPr>
          <w:rFonts w:cstheme="minorHAnsi"/>
          <w:sz w:val="18"/>
          <w:szCs w:val="18"/>
        </w:rPr>
        <w:t>.v. glukose</w:t>
      </w:r>
      <w:r w:rsidR="007D7922">
        <w:rPr>
          <w:rFonts w:cstheme="minorHAnsi"/>
          <w:sz w:val="18"/>
          <w:szCs w:val="18"/>
        </w:rPr>
        <w:t>prosent</w:t>
      </w:r>
      <w:r w:rsidR="00B003DC">
        <w:rPr>
          <w:rFonts w:cstheme="minorHAnsi"/>
          <w:sz w:val="18"/>
          <w:szCs w:val="18"/>
        </w:rPr>
        <w:t xml:space="preserve"> (rund opp eller ned)</w:t>
      </w:r>
      <w:r w:rsidR="00ED207B">
        <w:rPr>
          <w:rFonts w:cstheme="minorHAnsi"/>
          <w:sz w:val="18"/>
          <w:szCs w:val="18"/>
        </w:rPr>
        <w:t>, fett og protein</w:t>
      </w:r>
      <w:r w:rsidR="00B003DC">
        <w:rPr>
          <w:rFonts w:cstheme="minorHAnsi"/>
          <w:sz w:val="18"/>
          <w:szCs w:val="18"/>
        </w:rPr>
        <w:t xml:space="preserve"> regnes</w:t>
      </w:r>
      <w:r w:rsidR="00ED207B">
        <w:rPr>
          <w:rFonts w:cstheme="minorHAnsi"/>
          <w:sz w:val="18"/>
          <w:szCs w:val="18"/>
        </w:rPr>
        <w:t xml:space="preserve"> ut automatisk. </w:t>
      </w:r>
    </w:p>
    <w:bookmarkStart w:id="0" w:name="_MON_1709887134"/>
    <w:bookmarkEnd w:id="0"/>
    <w:p w14:paraId="48A4415A" w14:textId="01C34D38" w:rsidR="007F1DBC" w:rsidRDefault="00066940" w:rsidP="0060760E">
      <w:pPr>
        <w:jc w:val="center"/>
        <w:rPr>
          <w:rFonts w:cstheme="minorHAnsi"/>
          <w:sz w:val="20"/>
          <w:szCs w:val="20"/>
        </w:rPr>
      </w:pPr>
      <w:r w:rsidRPr="006E43DF">
        <w:rPr>
          <w:rFonts w:cstheme="minorHAnsi"/>
          <w:noProof/>
          <w:sz w:val="20"/>
          <w:szCs w:val="20"/>
        </w:rPr>
        <w:object w:dxaOrig="6120" w:dyaOrig="3540" w14:anchorId="5D0649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6.3pt;height:176.85pt;mso-width-percent:0;mso-height-percent:0;mso-width-percent:0;mso-height-percent:0" o:ole="">
            <v:imagedata r:id="rId6" o:title=""/>
          </v:shape>
          <o:OLEObject Type="Embed" ProgID="Excel.SheetMacroEnabled.12" ShapeID="_x0000_i1025" DrawAspect="Content" ObjectID="_1741626210" r:id="rId7"/>
        </w:object>
      </w:r>
      <w:r w:rsidR="0060760E" w:rsidRPr="0060760E">
        <w:rPr>
          <w:noProof/>
        </w:rPr>
        <w:t xml:space="preserve"> </w:t>
      </w:r>
    </w:p>
    <w:p w14:paraId="3E323DAB" w14:textId="77777777" w:rsidR="007F1DBC" w:rsidRDefault="007F1DBC" w:rsidP="00A827D2">
      <w:pPr>
        <w:rPr>
          <w:rFonts w:cstheme="minorHAnsi"/>
          <w:b/>
          <w:bCs/>
          <w:sz w:val="20"/>
          <w:szCs w:val="20"/>
        </w:rPr>
      </w:pPr>
    </w:p>
    <w:p w14:paraId="7D1E0850" w14:textId="6FAC4078" w:rsidR="006C7A22" w:rsidRPr="007F1DBC" w:rsidRDefault="007D7922" w:rsidP="00A827D2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</w:t>
      </w:r>
      <w:r w:rsidR="006C7A22" w:rsidRPr="006E43DF">
        <w:rPr>
          <w:rFonts w:cstheme="minorHAnsi"/>
          <w:b/>
          <w:bCs/>
          <w:sz w:val="20"/>
          <w:szCs w:val="20"/>
        </w:rPr>
        <w:t>pptrapping</w:t>
      </w:r>
      <w:r w:rsidR="00A84C81" w:rsidRPr="006E43DF">
        <w:rPr>
          <w:rFonts w:cstheme="minorHAnsi"/>
          <w:b/>
          <w:bCs/>
          <w:sz w:val="20"/>
          <w:szCs w:val="20"/>
        </w:rPr>
        <w:t xml:space="preserve"> av proteiner</w:t>
      </w:r>
    </w:p>
    <w:p w14:paraId="09FCD246" w14:textId="3EFDB3A6" w:rsidR="007D7922" w:rsidRPr="007D7922" w:rsidRDefault="009C5C60" w:rsidP="00A827D2">
      <w:pPr>
        <w:pStyle w:val="Listeavsnitt"/>
        <w:numPr>
          <w:ilvl w:val="0"/>
          <w:numId w:val="6"/>
        </w:numPr>
        <w:rPr>
          <w:rFonts w:cstheme="minorHAnsi"/>
          <w:b/>
          <w:bCs/>
          <w:sz w:val="20"/>
          <w:szCs w:val="20"/>
        </w:rPr>
      </w:pPr>
      <w:r w:rsidRPr="007D7922">
        <w:rPr>
          <w:rFonts w:cstheme="minorHAnsi"/>
          <w:sz w:val="18"/>
          <w:szCs w:val="18"/>
        </w:rPr>
        <w:t>P</w:t>
      </w:r>
      <w:r w:rsidR="006C7A22" w:rsidRPr="007D7922">
        <w:rPr>
          <w:rFonts w:cstheme="minorHAnsi"/>
          <w:sz w:val="18"/>
          <w:szCs w:val="18"/>
        </w:rPr>
        <w:t>roteiner i.v./p.o.</w:t>
      </w:r>
      <w:r w:rsidRPr="007D7922">
        <w:rPr>
          <w:rFonts w:cstheme="minorHAnsi"/>
          <w:sz w:val="18"/>
          <w:szCs w:val="18"/>
        </w:rPr>
        <w:t xml:space="preserve"> introduseres</w:t>
      </w:r>
      <w:r w:rsidR="006C7A22" w:rsidRPr="007D7922">
        <w:rPr>
          <w:rFonts w:cstheme="minorHAnsi"/>
          <w:sz w:val="18"/>
          <w:szCs w:val="18"/>
        </w:rPr>
        <w:t xml:space="preserve"> senest 36</w:t>
      </w:r>
      <w:r w:rsidR="007F1DBC">
        <w:rPr>
          <w:rFonts w:cstheme="minorHAnsi"/>
          <w:sz w:val="18"/>
          <w:szCs w:val="18"/>
        </w:rPr>
        <w:t xml:space="preserve"> timer</w:t>
      </w:r>
      <w:r w:rsidR="006C7A22" w:rsidRPr="007D7922">
        <w:rPr>
          <w:rFonts w:cstheme="minorHAnsi"/>
          <w:sz w:val="18"/>
          <w:szCs w:val="18"/>
        </w:rPr>
        <w:t xml:space="preserve"> etter oppstart i.v./p.o. glukose</w:t>
      </w:r>
      <w:r w:rsidR="007D7922" w:rsidRPr="007D7922">
        <w:rPr>
          <w:rFonts w:cstheme="minorHAnsi"/>
          <w:sz w:val="18"/>
          <w:szCs w:val="18"/>
        </w:rPr>
        <w:t xml:space="preserve"> hos alle</w:t>
      </w:r>
      <w:r w:rsidR="006C7A22" w:rsidRPr="007D7922">
        <w:rPr>
          <w:rFonts w:cstheme="minorHAnsi"/>
          <w:sz w:val="18"/>
          <w:szCs w:val="18"/>
        </w:rPr>
        <w:t xml:space="preserve">. </w:t>
      </w:r>
    </w:p>
    <w:p w14:paraId="24976C8E" w14:textId="1FD774CA" w:rsidR="007D7922" w:rsidRPr="007D7922" w:rsidRDefault="00BF2F84" w:rsidP="00A827D2">
      <w:pPr>
        <w:pStyle w:val="Listeavsnitt"/>
        <w:numPr>
          <w:ilvl w:val="0"/>
          <w:numId w:val="6"/>
        </w:numPr>
        <w:rPr>
          <w:rFonts w:cstheme="minorHAnsi"/>
          <w:b/>
          <w:bCs/>
          <w:sz w:val="20"/>
          <w:szCs w:val="20"/>
        </w:rPr>
      </w:pPr>
      <w:r w:rsidRPr="007D7922">
        <w:rPr>
          <w:rFonts w:cstheme="minorHAnsi"/>
          <w:sz w:val="18"/>
          <w:szCs w:val="18"/>
        </w:rPr>
        <w:t xml:space="preserve">Ved mistanke om metabolsk sykdom </w:t>
      </w:r>
      <w:r w:rsidR="0068062A">
        <w:rPr>
          <w:rFonts w:cstheme="minorHAnsi"/>
          <w:sz w:val="18"/>
          <w:szCs w:val="18"/>
        </w:rPr>
        <w:t>i</w:t>
      </w:r>
      <w:r w:rsidR="00934511">
        <w:rPr>
          <w:rFonts w:cstheme="minorHAnsi"/>
          <w:sz w:val="18"/>
          <w:szCs w:val="18"/>
        </w:rPr>
        <w:t xml:space="preserve"> aminosyremetabolismen starter man med </w:t>
      </w:r>
      <w:r w:rsidRPr="007D7922">
        <w:rPr>
          <w:rFonts w:cstheme="minorHAnsi"/>
          <w:sz w:val="18"/>
          <w:szCs w:val="18"/>
        </w:rPr>
        <w:t>0,</w:t>
      </w:r>
      <w:r w:rsidR="00934511">
        <w:rPr>
          <w:rFonts w:cstheme="minorHAnsi"/>
          <w:sz w:val="18"/>
          <w:szCs w:val="18"/>
        </w:rPr>
        <w:t>6</w:t>
      </w:r>
      <w:r w:rsidRPr="007D7922">
        <w:rPr>
          <w:rFonts w:cstheme="minorHAnsi"/>
          <w:sz w:val="18"/>
          <w:szCs w:val="18"/>
        </w:rPr>
        <w:t xml:space="preserve"> gram protein/kg/dg etter 36-48 timer</w:t>
      </w:r>
      <w:r w:rsidR="00402817" w:rsidRPr="007D7922">
        <w:rPr>
          <w:rFonts w:cstheme="minorHAnsi"/>
          <w:sz w:val="18"/>
          <w:szCs w:val="18"/>
        </w:rPr>
        <w:t xml:space="preserve"> og trapper opp 0,25 gram per dag påfølgende dager</w:t>
      </w:r>
      <w:r w:rsidR="00934511">
        <w:rPr>
          <w:rFonts w:cstheme="minorHAnsi"/>
          <w:sz w:val="18"/>
          <w:szCs w:val="18"/>
        </w:rPr>
        <w:t xml:space="preserve"> (opp til 1 g/prot/kg/dg er </w:t>
      </w:r>
      <w:r w:rsidR="00C13D67">
        <w:rPr>
          <w:rFonts w:cstheme="minorHAnsi"/>
          <w:sz w:val="18"/>
          <w:szCs w:val="18"/>
        </w:rPr>
        <w:t xml:space="preserve">vanligvis </w:t>
      </w:r>
      <w:r w:rsidR="00934511">
        <w:rPr>
          <w:rFonts w:cstheme="minorHAnsi"/>
          <w:sz w:val="18"/>
          <w:szCs w:val="18"/>
        </w:rPr>
        <w:t>trygt).</w:t>
      </w:r>
    </w:p>
    <w:p w14:paraId="05B0BBA8" w14:textId="27A81B83" w:rsidR="00A827D2" w:rsidRPr="00A827D2" w:rsidRDefault="00934511" w:rsidP="00A827D2">
      <w:pPr>
        <w:pStyle w:val="Listeavsnitt"/>
        <w:numPr>
          <w:ilvl w:val="0"/>
          <w:numId w:val="6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18"/>
          <w:szCs w:val="18"/>
        </w:rPr>
        <w:t>Tips: Finn ut hva barnet har av proteinrestriksjon habituelt, det er dette man trapper seg opp til</w:t>
      </w:r>
      <w:r w:rsidR="009C5C60" w:rsidRPr="007D7922">
        <w:rPr>
          <w:rFonts w:cstheme="minorHAnsi"/>
          <w:sz w:val="18"/>
          <w:szCs w:val="18"/>
        </w:rPr>
        <w:t>.</w:t>
      </w:r>
      <w:r w:rsidR="009C5C60" w:rsidRPr="007D7922">
        <w:rPr>
          <w:rFonts w:cstheme="minorHAnsi"/>
          <w:sz w:val="20"/>
          <w:szCs w:val="20"/>
        </w:rPr>
        <w:t xml:space="preserve"> </w:t>
      </w:r>
    </w:p>
    <w:p w14:paraId="3E890FB5" w14:textId="77777777" w:rsidR="00A827D2" w:rsidRDefault="00A827D2" w:rsidP="00A827D2">
      <w:pPr>
        <w:rPr>
          <w:rFonts w:cstheme="minorHAnsi"/>
          <w:b/>
          <w:bCs/>
          <w:sz w:val="20"/>
          <w:szCs w:val="20"/>
        </w:rPr>
      </w:pPr>
    </w:p>
    <w:p w14:paraId="35FFB212" w14:textId="7DF86D61" w:rsidR="006C7A22" w:rsidRPr="00A827D2" w:rsidRDefault="007D7922" w:rsidP="00A827D2">
      <w:pPr>
        <w:rPr>
          <w:rFonts w:cstheme="minorHAnsi"/>
          <w:b/>
          <w:bCs/>
          <w:sz w:val="20"/>
          <w:szCs w:val="20"/>
        </w:rPr>
      </w:pPr>
      <w:r w:rsidRPr="00A827D2">
        <w:rPr>
          <w:rFonts w:cstheme="minorHAnsi"/>
          <w:b/>
          <w:bCs/>
          <w:sz w:val="20"/>
          <w:szCs w:val="20"/>
        </w:rPr>
        <w:t>Enteral</w:t>
      </w:r>
      <w:r w:rsidR="00A84C81" w:rsidRPr="00A827D2">
        <w:rPr>
          <w:rFonts w:cstheme="minorHAnsi"/>
          <w:b/>
          <w:bCs/>
          <w:sz w:val="20"/>
          <w:szCs w:val="20"/>
        </w:rPr>
        <w:t xml:space="preserve"> opptrapping</w:t>
      </w:r>
    </w:p>
    <w:p w14:paraId="3CA801B9" w14:textId="4BAAE776" w:rsidR="0068062A" w:rsidRDefault="0068062A" w:rsidP="00A827D2">
      <w:pPr>
        <w:pStyle w:val="Listeavsnitt"/>
        <w:numPr>
          <w:ilvl w:val="0"/>
          <w:numId w:val="6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Hos barn som friskner raskt til kan man </w:t>
      </w:r>
      <w:r w:rsidR="0060760E">
        <w:rPr>
          <w:rFonts w:cstheme="minorHAnsi"/>
          <w:sz w:val="18"/>
          <w:szCs w:val="18"/>
        </w:rPr>
        <w:t>raskt</w:t>
      </w:r>
      <w:r>
        <w:rPr>
          <w:rFonts w:cstheme="minorHAnsi"/>
          <w:sz w:val="18"/>
          <w:szCs w:val="18"/>
        </w:rPr>
        <w:t xml:space="preserve"> gå over til normalkost uavhengig av underliggende tilstand</w:t>
      </w:r>
    </w:p>
    <w:p w14:paraId="0E27E65B" w14:textId="07B0EE9F" w:rsidR="00EF42CD" w:rsidRDefault="00A84C81" w:rsidP="00A827D2">
      <w:pPr>
        <w:pStyle w:val="Listeavsnitt"/>
        <w:numPr>
          <w:ilvl w:val="0"/>
          <w:numId w:val="6"/>
        </w:numPr>
        <w:rPr>
          <w:rFonts w:cstheme="minorHAnsi"/>
          <w:sz w:val="18"/>
          <w:szCs w:val="18"/>
        </w:rPr>
      </w:pPr>
      <w:r w:rsidRPr="00755D80">
        <w:rPr>
          <w:rFonts w:cstheme="minorHAnsi"/>
          <w:sz w:val="18"/>
          <w:szCs w:val="18"/>
        </w:rPr>
        <w:t xml:space="preserve">Det enkleste er å lage peroral blanding med Rescource/Fantomalt med samme glukoseprosent som pågående i.v. glukose. Man kan da oppjustere peroral Resource/Fantomalt i samme takt som man reduserer i.v. glukose. </w:t>
      </w:r>
    </w:p>
    <w:p w14:paraId="29BF06C1" w14:textId="77777777" w:rsidR="00B003DC" w:rsidRPr="00B003DC" w:rsidRDefault="00B003DC" w:rsidP="0060760E">
      <w:pPr>
        <w:pStyle w:val="Listeavsnitt"/>
        <w:ind w:left="360"/>
        <w:rPr>
          <w:rFonts w:cstheme="minorHAnsi"/>
          <w:sz w:val="18"/>
          <w:szCs w:val="18"/>
        </w:rPr>
      </w:pPr>
    </w:p>
    <w:p w14:paraId="44606CDA" w14:textId="20C68DB4" w:rsidR="00EF42CD" w:rsidRPr="006E43DF" w:rsidRDefault="00D91139" w:rsidP="00A827D2">
      <w:pPr>
        <w:rPr>
          <w:rFonts w:cstheme="minorHAnsi"/>
          <w:b/>
          <w:bCs/>
          <w:sz w:val="20"/>
          <w:szCs w:val="20"/>
        </w:rPr>
      </w:pPr>
      <w:r w:rsidRPr="006E43DF">
        <w:rPr>
          <w:rFonts w:cstheme="minorHAnsi"/>
          <w:b/>
          <w:bCs/>
          <w:sz w:val="20"/>
          <w:szCs w:val="20"/>
        </w:rPr>
        <w:t xml:space="preserve">Oversikt over </w:t>
      </w:r>
      <w:r w:rsidR="00121D6E">
        <w:rPr>
          <w:rFonts w:cstheme="minorHAnsi"/>
          <w:b/>
          <w:bCs/>
          <w:sz w:val="20"/>
          <w:szCs w:val="20"/>
        </w:rPr>
        <w:t xml:space="preserve">vanlige </w:t>
      </w:r>
      <w:r w:rsidR="00B65A0C">
        <w:rPr>
          <w:rFonts w:cstheme="minorHAnsi"/>
          <w:b/>
          <w:bCs/>
          <w:sz w:val="20"/>
          <w:szCs w:val="20"/>
        </w:rPr>
        <w:t xml:space="preserve">enterale </w:t>
      </w:r>
      <w:r w:rsidRPr="006E43DF">
        <w:rPr>
          <w:rFonts w:cstheme="minorHAnsi"/>
          <w:b/>
          <w:bCs/>
          <w:sz w:val="20"/>
          <w:szCs w:val="20"/>
        </w:rPr>
        <w:t>ernæring</w:t>
      </w:r>
      <w:r w:rsidR="00121D6E">
        <w:rPr>
          <w:rFonts w:cstheme="minorHAnsi"/>
          <w:b/>
          <w:bCs/>
          <w:sz w:val="20"/>
          <w:szCs w:val="20"/>
        </w:rPr>
        <w:t>sprodukter</w:t>
      </w:r>
    </w:p>
    <w:tbl>
      <w:tblPr>
        <w:tblW w:w="0" w:type="auto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418"/>
        <w:gridCol w:w="1134"/>
        <w:gridCol w:w="992"/>
        <w:gridCol w:w="992"/>
      </w:tblGrid>
      <w:tr w:rsidR="00EF42CD" w:rsidRPr="006E43DF" w14:paraId="61809539" w14:textId="77777777" w:rsidTr="00CB2797">
        <w:trPr>
          <w:trHeight w:val="300"/>
        </w:trPr>
        <w:tc>
          <w:tcPr>
            <w:tcW w:w="2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3FC1A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</w:p>
        </w:tc>
        <w:tc>
          <w:tcPr>
            <w:tcW w:w="14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B3B06" w14:textId="7403C3C9" w:rsidR="00EF42CD" w:rsidRPr="00A040A6" w:rsidRDefault="00CA2D72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k</w:t>
            </w:r>
            <w:r w:rsidR="00EF42CD"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arbo g/ml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43D41" w14:textId="1F056295" w:rsidR="00EF42CD" w:rsidRPr="00A040A6" w:rsidRDefault="00CA2D72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p</w:t>
            </w:r>
            <w:r w:rsidR="00EF42CD"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rot</w:t>
            </w: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.</w:t>
            </w:r>
            <w:r w:rsidR="00EF42CD"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 xml:space="preserve"> g/ml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ECBEB" w14:textId="207DBAD0" w:rsidR="00EF42CD" w:rsidRPr="00A040A6" w:rsidRDefault="00CA2D72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f</w:t>
            </w:r>
            <w:r w:rsidR="00EF42CD"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ett g/ml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1C007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kcal/ml</w:t>
            </w:r>
          </w:p>
        </w:tc>
      </w:tr>
      <w:tr w:rsidR="00A827D2" w:rsidRPr="006E43DF" w14:paraId="27ED0472" w14:textId="77777777" w:rsidTr="00936E3C">
        <w:trPr>
          <w:trHeight w:val="21"/>
        </w:trPr>
        <w:tc>
          <w:tcPr>
            <w:tcW w:w="2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98CE4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Morsmelk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ED0DB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0,067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2F4D16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0,009-0,012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CEB35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0,35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81C28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0,67-0,7</w:t>
            </w:r>
          </w:p>
        </w:tc>
      </w:tr>
      <w:tr w:rsidR="00EF42CD" w:rsidRPr="006E43DF" w14:paraId="19F565AE" w14:textId="77777777" w:rsidTr="00936E3C">
        <w:trPr>
          <w:trHeight w:val="130"/>
        </w:trPr>
        <w:tc>
          <w:tcPr>
            <w:tcW w:w="2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0620E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Nan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E885B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0,074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1D9A8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0,012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7F0A0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0,036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707DC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0,67</w:t>
            </w:r>
          </w:p>
        </w:tc>
      </w:tr>
      <w:tr w:rsidR="00EF42CD" w:rsidRPr="006E43DF" w14:paraId="78968908" w14:textId="77777777" w:rsidTr="00CB2797">
        <w:trPr>
          <w:trHeight w:val="150"/>
        </w:trPr>
        <w:tc>
          <w:tcPr>
            <w:tcW w:w="2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A5841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Infatrini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87500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0,12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D7477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0,026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9CFA0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0,053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EF128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</w:t>
            </w:r>
          </w:p>
        </w:tc>
      </w:tr>
      <w:tr w:rsidR="00A827D2" w:rsidRPr="006E43DF" w14:paraId="2CD78252" w14:textId="77777777" w:rsidTr="00936E3C">
        <w:trPr>
          <w:trHeight w:val="21"/>
        </w:trPr>
        <w:tc>
          <w:tcPr>
            <w:tcW w:w="2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401B3" w14:textId="0CA03C0A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 xml:space="preserve">Infatrini </w:t>
            </w:r>
            <w:r w:rsidR="00CA2D72"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P</w:t>
            </w: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eptisorb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20B5E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0,102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AD8BC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0,026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977FF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0,054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D20FE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</w:t>
            </w:r>
          </w:p>
        </w:tc>
      </w:tr>
      <w:tr w:rsidR="00A827D2" w:rsidRPr="006E43DF" w14:paraId="00335284" w14:textId="77777777" w:rsidTr="00CB2797">
        <w:trPr>
          <w:trHeight w:val="135"/>
        </w:trPr>
        <w:tc>
          <w:tcPr>
            <w:tcW w:w="2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BF213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Energivit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29F4A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0,1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5B24D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5F455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0,375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B6235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0,74</w:t>
            </w:r>
          </w:p>
        </w:tc>
      </w:tr>
      <w:tr w:rsidR="00EF42CD" w:rsidRPr="006E43DF" w14:paraId="574D3481" w14:textId="77777777" w:rsidTr="00CB2797">
        <w:trPr>
          <w:trHeight w:val="150"/>
        </w:trPr>
        <w:tc>
          <w:tcPr>
            <w:tcW w:w="2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13B77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Infascource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30FD7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0,01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03512B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0,026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DC2F3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0,055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CD1E6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</w:t>
            </w:r>
          </w:p>
        </w:tc>
      </w:tr>
      <w:tr w:rsidR="00A827D2" w:rsidRPr="006E43DF" w14:paraId="64D61BB8" w14:textId="77777777" w:rsidTr="00CB2797">
        <w:trPr>
          <w:trHeight w:val="195"/>
        </w:trPr>
        <w:tc>
          <w:tcPr>
            <w:tcW w:w="2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40B6F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Nutrini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7819C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0,125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400CE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0,025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FD574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0,044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C64DC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</w:t>
            </w:r>
          </w:p>
        </w:tc>
      </w:tr>
      <w:tr w:rsidR="00EF42CD" w:rsidRPr="006E43DF" w14:paraId="18DD9398" w14:textId="77777777" w:rsidTr="00CB2797">
        <w:trPr>
          <w:trHeight w:val="257"/>
        </w:trPr>
        <w:tc>
          <w:tcPr>
            <w:tcW w:w="2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24CD8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Nutrini Multi Fibre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ABCA1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0,125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3553D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0,025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9DC75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0,044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B1912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</w:t>
            </w:r>
          </w:p>
        </w:tc>
      </w:tr>
      <w:tr w:rsidR="00A827D2" w:rsidRPr="006E43DF" w14:paraId="59117E4C" w14:textId="77777777" w:rsidTr="00CB2797">
        <w:trPr>
          <w:trHeight w:val="109"/>
        </w:trPr>
        <w:tc>
          <w:tcPr>
            <w:tcW w:w="2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3EFB6" w14:textId="30BDFD53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val="en-US" w:eastAsia="nb-NO"/>
              </w:rPr>
              <w:t xml:space="preserve">Nutrini low energy </w:t>
            </w:r>
            <w:r w:rsidR="0090461F" w:rsidRPr="00A040A6">
              <w:rPr>
                <w:rFonts w:eastAsia="Times New Roman" w:cstheme="minorHAnsi"/>
                <w:color w:val="000000"/>
                <w:sz w:val="16"/>
                <w:szCs w:val="16"/>
                <w:lang w:val="en-US" w:eastAsia="nb-NO"/>
              </w:rPr>
              <w:t>Multi Fibre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FC328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0,093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E8530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0,02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849FE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0,033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B8105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0,76</w:t>
            </w:r>
          </w:p>
        </w:tc>
      </w:tr>
      <w:tr w:rsidR="00EF42CD" w:rsidRPr="006E43DF" w14:paraId="66E2F163" w14:textId="77777777" w:rsidTr="00CB2797">
        <w:trPr>
          <w:trHeight w:val="150"/>
        </w:trPr>
        <w:tc>
          <w:tcPr>
            <w:tcW w:w="2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70F97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Nutrini Peptisorb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DCF7F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0,136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E2B75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0,028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5E5B1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0,039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9AE5C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1</w:t>
            </w:r>
          </w:p>
        </w:tc>
      </w:tr>
      <w:tr w:rsidR="00EF42CD" w:rsidRPr="006E43DF" w14:paraId="6EA2C59F" w14:textId="77777777" w:rsidTr="00CB2797">
        <w:trPr>
          <w:trHeight w:val="285"/>
        </w:trPr>
        <w:tc>
          <w:tcPr>
            <w:tcW w:w="24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59809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Monogen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64AAA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0,115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B3AD7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0,022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D44D6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0,022</w:t>
            </w:r>
          </w:p>
        </w:tc>
        <w:tc>
          <w:tcPr>
            <w:tcW w:w="99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6B3F7" w14:textId="77777777" w:rsidR="00EF42CD" w:rsidRPr="00A040A6" w:rsidRDefault="00EF42CD" w:rsidP="00A040A6">
            <w:pPr>
              <w:jc w:val="center"/>
              <w:rPr>
                <w:rFonts w:eastAsia="Times New Roman" w:cstheme="minorHAnsi"/>
                <w:sz w:val="16"/>
                <w:szCs w:val="16"/>
                <w:lang w:eastAsia="nb-NO"/>
              </w:rPr>
            </w:pPr>
            <w:r w:rsidRPr="00A040A6">
              <w:rPr>
                <w:rFonts w:eastAsia="Times New Roman" w:cstheme="minorHAnsi"/>
                <w:color w:val="000000"/>
                <w:sz w:val="16"/>
                <w:szCs w:val="16"/>
                <w:lang w:eastAsia="nb-NO"/>
              </w:rPr>
              <w:t>0,74</w:t>
            </w:r>
          </w:p>
        </w:tc>
      </w:tr>
    </w:tbl>
    <w:p w14:paraId="1FF202C9" w14:textId="77777777" w:rsidR="00B003DC" w:rsidRPr="006E43DF" w:rsidRDefault="00B003DC" w:rsidP="00A827D2">
      <w:pPr>
        <w:rPr>
          <w:rFonts w:cstheme="minorHAnsi"/>
          <w:sz w:val="20"/>
          <w:szCs w:val="20"/>
        </w:rPr>
      </w:pPr>
    </w:p>
    <w:sectPr w:rsidR="00B003DC" w:rsidRPr="006E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9E4"/>
    <w:multiLevelType w:val="hybridMultilevel"/>
    <w:tmpl w:val="6AC0C118"/>
    <w:lvl w:ilvl="0" w:tplc="D2E413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D5D4F"/>
    <w:multiLevelType w:val="hybridMultilevel"/>
    <w:tmpl w:val="E4984AEC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D0AA5"/>
    <w:multiLevelType w:val="multilevel"/>
    <w:tmpl w:val="326A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D5CE5"/>
    <w:multiLevelType w:val="hybridMultilevel"/>
    <w:tmpl w:val="8174CCC8"/>
    <w:lvl w:ilvl="0" w:tplc="AEB8745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0EF6"/>
    <w:multiLevelType w:val="hybridMultilevel"/>
    <w:tmpl w:val="065EA0F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4BC1"/>
    <w:multiLevelType w:val="multilevel"/>
    <w:tmpl w:val="CB4C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DB6406"/>
    <w:multiLevelType w:val="hybridMultilevel"/>
    <w:tmpl w:val="ED322986"/>
    <w:lvl w:ilvl="0" w:tplc="D2E413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82F34"/>
    <w:multiLevelType w:val="hybridMultilevel"/>
    <w:tmpl w:val="4022B442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71B44"/>
    <w:multiLevelType w:val="hybridMultilevel"/>
    <w:tmpl w:val="76C27A36"/>
    <w:lvl w:ilvl="0" w:tplc="AEB8745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9668F"/>
    <w:multiLevelType w:val="hybridMultilevel"/>
    <w:tmpl w:val="968263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664043">
    <w:abstractNumId w:val="3"/>
  </w:num>
  <w:num w:numId="2" w16cid:durableId="794298231">
    <w:abstractNumId w:val="4"/>
  </w:num>
  <w:num w:numId="3" w16cid:durableId="1970351927">
    <w:abstractNumId w:val="9"/>
  </w:num>
  <w:num w:numId="4" w16cid:durableId="1068577327">
    <w:abstractNumId w:val="1"/>
  </w:num>
  <w:num w:numId="5" w16cid:durableId="1828083700">
    <w:abstractNumId w:val="7"/>
  </w:num>
  <w:num w:numId="6" w16cid:durableId="1024090531">
    <w:abstractNumId w:val="0"/>
  </w:num>
  <w:num w:numId="7" w16cid:durableId="429551444">
    <w:abstractNumId w:val="8"/>
  </w:num>
  <w:num w:numId="8" w16cid:durableId="249199263">
    <w:abstractNumId w:val="6"/>
  </w:num>
  <w:num w:numId="9" w16cid:durableId="1169953495">
    <w:abstractNumId w:val="2"/>
  </w:num>
  <w:num w:numId="10" w16cid:durableId="1363047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46"/>
    <w:rsid w:val="00005DEA"/>
    <w:rsid w:val="00024821"/>
    <w:rsid w:val="00063FB1"/>
    <w:rsid w:val="00066940"/>
    <w:rsid w:val="00080E06"/>
    <w:rsid w:val="000A5C92"/>
    <w:rsid w:val="000C1116"/>
    <w:rsid w:val="000C3226"/>
    <w:rsid w:val="00103A67"/>
    <w:rsid w:val="00114FA9"/>
    <w:rsid w:val="00121D6E"/>
    <w:rsid w:val="00126805"/>
    <w:rsid w:val="0013468E"/>
    <w:rsid w:val="00135C84"/>
    <w:rsid w:val="00167E93"/>
    <w:rsid w:val="001B7BD2"/>
    <w:rsid w:val="001C70D6"/>
    <w:rsid w:val="001D78A6"/>
    <w:rsid w:val="001E3BB1"/>
    <w:rsid w:val="001E71CA"/>
    <w:rsid w:val="001F0BCB"/>
    <w:rsid w:val="001F36FE"/>
    <w:rsid w:val="00200009"/>
    <w:rsid w:val="002037B1"/>
    <w:rsid w:val="00204BD9"/>
    <w:rsid w:val="00206632"/>
    <w:rsid w:val="00216E64"/>
    <w:rsid w:val="002716AD"/>
    <w:rsid w:val="00275593"/>
    <w:rsid w:val="00282269"/>
    <w:rsid w:val="00295EAF"/>
    <w:rsid w:val="002B38B8"/>
    <w:rsid w:val="00320864"/>
    <w:rsid w:val="0035551D"/>
    <w:rsid w:val="00366185"/>
    <w:rsid w:val="003B20C9"/>
    <w:rsid w:val="003D28FB"/>
    <w:rsid w:val="003D6E2F"/>
    <w:rsid w:val="00402817"/>
    <w:rsid w:val="00410249"/>
    <w:rsid w:val="0041254B"/>
    <w:rsid w:val="00445441"/>
    <w:rsid w:val="00452346"/>
    <w:rsid w:val="00452A25"/>
    <w:rsid w:val="004D5A85"/>
    <w:rsid w:val="004D7A09"/>
    <w:rsid w:val="004E0BF1"/>
    <w:rsid w:val="004F20A2"/>
    <w:rsid w:val="004F3F73"/>
    <w:rsid w:val="005002C4"/>
    <w:rsid w:val="00536406"/>
    <w:rsid w:val="005411AB"/>
    <w:rsid w:val="0056528E"/>
    <w:rsid w:val="005858BE"/>
    <w:rsid w:val="005963A0"/>
    <w:rsid w:val="005C7829"/>
    <w:rsid w:val="005F1E17"/>
    <w:rsid w:val="005F491E"/>
    <w:rsid w:val="00604547"/>
    <w:rsid w:val="0060760E"/>
    <w:rsid w:val="00610344"/>
    <w:rsid w:val="006725CB"/>
    <w:rsid w:val="0068062A"/>
    <w:rsid w:val="00687FC9"/>
    <w:rsid w:val="0069560D"/>
    <w:rsid w:val="00695634"/>
    <w:rsid w:val="006C3143"/>
    <w:rsid w:val="006C7A22"/>
    <w:rsid w:val="006D2F9B"/>
    <w:rsid w:val="006E43DF"/>
    <w:rsid w:val="0071340C"/>
    <w:rsid w:val="00733C0C"/>
    <w:rsid w:val="0075370D"/>
    <w:rsid w:val="00755D80"/>
    <w:rsid w:val="007B76E4"/>
    <w:rsid w:val="007D7922"/>
    <w:rsid w:val="007F1DBC"/>
    <w:rsid w:val="0080529B"/>
    <w:rsid w:val="008576A3"/>
    <w:rsid w:val="00896C92"/>
    <w:rsid w:val="008D5BCE"/>
    <w:rsid w:val="008E7E63"/>
    <w:rsid w:val="008F2AEE"/>
    <w:rsid w:val="008F514C"/>
    <w:rsid w:val="0090461F"/>
    <w:rsid w:val="009277BB"/>
    <w:rsid w:val="00934511"/>
    <w:rsid w:val="00936E3C"/>
    <w:rsid w:val="0095328B"/>
    <w:rsid w:val="009551F4"/>
    <w:rsid w:val="009749FC"/>
    <w:rsid w:val="009C1160"/>
    <w:rsid w:val="009C5C60"/>
    <w:rsid w:val="009D76D5"/>
    <w:rsid w:val="00A040A6"/>
    <w:rsid w:val="00A305DA"/>
    <w:rsid w:val="00A40B81"/>
    <w:rsid w:val="00A46837"/>
    <w:rsid w:val="00A827D2"/>
    <w:rsid w:val="00A84C81"/>
    <w:rsid w:val="00AA14D2"/>
    <w:rsid w:val="00AD10D4"/>
    <w:rsid w:val="00AF1D22"/>
    <w:rsid w:val="00AF68F2"/>
    <w:rsid w:val="00B003DC"/>
    <w:rsid w:val="00B231C1"/>
    <w:rsid w:val="00B40875"/>
    <w:rsid w:val="00B65A0C"/>
    <w:rsid w:val="00B7470E"/>
    <w:rsid w:val="00B92512"/>
    <w:rsid w:val="00BD1E90"/>
    <w:rsid w:val="00BD1F8D"/>
    <w:rsid w:val="00BE2313"/>
    <w:rsid w:val="00BF2F84"/>
    <w:rsid w:val="00BF5237"/>
    <w:rsid w:val="00C13D67"/>
    <w:rsid w:val="00C2455A"/>
    <w:rsid w:val="00C535D4"/>
    <w:rsid w:val="00C56465"/>
    <w:rsid w:val="00C67A4F"/>
    <w:rsid w:val="00C739F1"/>
    <w:rsid w:val="00C96F01"/>
    <w:rsid w:val="00CA2D72"/>
    <w:rsid w:val="00CA4D54"/>
    <w:rsid w:val="00CB2797"/>
    <w:rsid w:val="00CE1675"/>
    <w:rsid w:val="00D06147"/>
    <w:rsid w:val="00D1458F"/>
    <w:rsid w:val="00D21C7A"/>
    <w:rsid w:val="00D26E13"/>
    <w:rsid w:val="00D91139"/>
    <w:rsid w:val="00D97BB9"/>
    <w:rsid w:val="00DF6C79"/>
    <w:rsid w:val="00E02906"/>
    <w:rsid w:val="00E13B75"/>
    <w:rsid w:val="00E22C18"/>
    <w:rsid w:val="00E30403"/>
    <w:rsid w:val="00E3458C"/>
    <w:rsid w:val="00E34614"/>
    <w:rsid w:val="00E71667"/>
    <w:rsid w:val="00E856F1"/>
    <w:rsid w:val="00EA2AA9"/>
    <w:rsid w:val="00EA7B49"/>
    <w:rsid w:val="00EC251B"/>
    <w:rsid w:val="00ED207B"/>
    <w:rsid w:val="00EF42CD"/>
    <w:rsid w:val="00F053D7"/>
    <w:rsid w:val="00F45D13"/>
    <w:rsid w:val="00F46BBA"/>
    <w:rsid w:val="00F51D5D"/>
    <w:rsid w:val="00F547F7"/>
    <w:rsid w:val="00F94A69"/>
    <w:rsid w:val="00FC10F3"/>
    <w:rsid w:val="00FC4AEB"/>
    <w:rsid w:val="00FD06EC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1DAF"/>
  <w15:chartTrackingRefBased/>
  <w15:docId w15:val="{7233361A-F667-5648-89EF-6DB2C7E0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4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F547F7"/>
  </w:style>
  <w:style w:type="paragraph" w:styleId="Listeavsnitt">
    <w:name w:val="List Paragraph"/>
    <w:basedOn w:val="Normal"/>
    <w:uiPriority w:val="34"/>
    <w:qFormat/>
    <w:rsid w:val="00F547F7"/>
    <w:pPr>
      <w:ind w:left="720"/>
      <w:contextualSpacing/>
    </w:pPr>
  </w:style>
  <w:style w:type="table" w:styleId="Tabellrutenett">
    <w:name w:val="Table Grid"/>
    <w:basedOn w:val="Vanligtabell"/>
    <w:uiPriority w:val="39"/>
    <w:rsid w:val="00F4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8E7E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8E7E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E7E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EC251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C2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akroaktivert_Microsoft_Excel-regneark.xlsm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1DBB8E-7406-A544-83C0-C596DF6E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2022-03-29T10:51:00Z</cp:lastPrinted>
  <dcterms:created xsi:type="dcterms:W3CDTF">2023-03-29T18:07:00Z</dcterms:created>
  <dcterms:modified xsi:type="dcterms:W3CDTF">2023-03-29T18:17:00Z</dcterms:modified>
</cp:coreProperties>
</file>